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15F" w14:textId="3ABEDE3C" w:rsidR="006245A9" w:rsidRDefault="006E18C0" w:rsidP="006E18C0">
      <w:pPr>
        <w:widowControl w:val="0"/>
        <w:suppressAutoHyphens/>
        <w:autoSpaceDN w:val="0"/>
        <w:spacing w:after="0" w:line="276" w:lineRule="auto"/>
        <w:jc w:val="center"/>
        <w:textAlignment w:val="baseline"/>
        <w:rPr>
          <w:rFonts w:ascii="Times New Roman" w:eastAsia="Andale Sans UI" w:hAnsi="Times New Roman" w:cs="Times New Roman"/>
          <w:b/>
          <w:kern w:val="3"/>
          <w:sz w:val="24"/>
          <w:szCs w:val="24"/>
          <w:lang w:bidi="en-US"/>
        </w:rPr>
      </w:pPr>
      <w:bookmarkStart w:id="0" w:name="_Hlk18317656"/>
      <w:bookmarkStart w:id="1" w:name="_Hlk18317427"/>
      <w:r w:rsidRPr="006245A9">
        <w:rPr>
          <w:rFonts w:ascii="Times New Roman" w:eastAsia="Andale Sans UI" w:hAnsi="Times New Roman" w:cs="Times New Roman"/>
          <w:b/>
          <w:kern w:val="3"/>
          <w:sz w:val="24"/>
          <w:szCs w:val="24"/>
          <w:lang w:bidi="en-US"/>
        </w:rPr>
        <w:t xml:space="preserve">ZGODY NA PRZETWARZANIE DANYCH OSOBOWYCH </w:t>
      </w:r>
    </w:p>
    <w:p w14:paraId="1AED60EA" w14:textId="503274FD" w:rsidR="006E18C0" w:rsidRDefault="006E18C0" w:rsidP="006245A9">
      <w:pPr>
        <w:widowControl w:val="0"/>
        <w:suppressAutoHyphens/>
        <w:autoSpaceDN w:val="0"/>
        <w:spacing w:after="0" w:line="276" w:lineRule="auto"/>
        <w:jc w:val="center"/>
        <w:textAlignment w:val="baseline"/>
        <w:rPr>
          <w:rFonts w:ascii="Times New Roman" w:eastAsia="Andale Sans UI" w:hAnsi="Times New Roman" w:cs="Times New Roman"/>
          <w:b/>
          <w:kern w:val="3"/>
          <w:sz w:val="24"/>
          <w:szCs w:val="24"/>
          <w:lang w:bidi="en-US"/>
        </w:rPr>
      </w:pPr>
      <w:r w:rsidRPr="006245A9">
        <w:rPr>
          <w:rFonts w:ascii="Times New Roman" w:eastAsia="Andale Sans UI" w:hAnsi="Times New Roman" w:cs="Times New Roman"/>
          <w:b/>
          <w:kern w:val="3"/>
          <w:sz w:val="24"/>
          <w:szCs w:val="24"/>
          <w:lang w:bidi="en-US"/>
        </w:rPr>
        <w:t xml:space="preserve"> (W TYM PUBLIKACJĘ WIZERUNKU) </w:t>
      </w:r>
    </w:p>
    <w:p w14:paraId="3EFE844F" w14:textId="77777777" w:rsidR="006245A9" w:rsidRDefault="006245A9" w:rsidP="006E18C0">
      <w:pPr>
        <w:widowControl w:val="0"/>
        <w:suppressAutoHyphens/>
        <w:autoSpaceDN w:val="0"/>
        <w:spacing w:after="0" w:line="276" w:lineRule="auto"/>
        <w:jc w:val="center"/>
        <w:textAlignment w:val="baseline"/>
        <w:rPr>
          <w:rFonts w:ascii="Calibri" w:eastAsia="Andale Sans UI" w:hAnsi="Calibri" w:cs="Calibri"/>
          <w:b/>
          <w:kern w:val="3"/>
          <w:lang w:bidi="en-US"/>
        </w:rPr>
      </w:pPr>
    </w:p>
    <w:p w14:paraId="3F0176FF" w14:textId="0A921966" w:rsidR="00DC5A82" w:rsidRPr="00DC5A82" w:rsidRDefault="006245A9" w:rsidP="00DC5A82">
      <w:pPr>
        <w:spacing w:after="0" w:line="240" w:lineRule="auto"/>
        <w:ind w:left="3540" w:firstLine="708"/>
        <w:jc w:val="both"/>
        <w:rPr>
          <w:rFonts w:ascii="Times New Roman" w:eastAsia="Calibri" w:hAnsi="Times New Roman" w:cs="Times New Roman"/>
        </w:rPr>
      </w:pPr>
      <w:r>
        <w:rPr>
          <w:rFonts w:ascii="Times New Roman" w:eastAsia="Calibri" w:hAnsi="Times New Roman" w:cs="Times New Roman"/>
        </w:rPr>
        <w:t xml:space="preserve">                      ……………………….., dnia …………………</w:t>
      </w:r>
    </w:p>
    <w:p w14:paraId="363EE1F7" w14:textId="77777777" w:rsidR="00DC5A82" w:rsidRPr="00DC5A82" w:rsidRDefault="00DC5A82" w:rsidP="00DC5A82">
      <w:pPr>
        <w:spacing w:after="0" w:line="240" w:lineRule="auto"/>
        <w:jc w:val="both"/>
        <w:rPr>
          <w:rFonts w:ascii="Times New Roman" w:eastAsia="Calibri" w:hAnsi="Times New Roman" w:cs="Times New Roman"/>
        </w:rPr>
      </w:pPr>
    </w:p>
    <w:p w14:paraId="65E18895" w14:textId="77777777" w:rsidR="0044217B" w:rsidRPr="0044217B" w:rsidRDefault="0044217B" w:rsidP="0044217B">
      <w:pPr>
        <w:spacing w:after="0" w:line="240" w:lineRule="auto"/>
        <w:jc w:val="both"/>
        <w:rPr>
          <w:rFonts w:ascii="Times New Roman" w:eastAsia="Calibri" w:hAnsi="Times New Roman" w:cs="Times New Roman"/>
          <w:b/>
          <w:sz w:val="24"/>
          <w:szCs w:val="24"/>
        </w:rPr>
      </w:pPr>
    </w:p>
    <w:p w14:paraId="2CD8F741" w14:textId="77777777" w:rsidR="0044217B" w:rsidRDefault="0044217B" w:rsidP="0044217B">
      <w:pPr>
        <w:spacing w:after="0" w:line="240" w:lineRule="auto"/>
        <w:jc w:val="both"/>
        <w:rPr>
          <w:rFonts w:ascii="Times New Roman" w:eastAsia="Calibri" w:hAnsi="Times New Roman" w:cs="Times New Roman"/>
          <w:sz w:val="24"/>
          <w:szCs w:val="24"/>
        </w:rPr>
      </w:pPr>
      <w:r w:rsidRPr="006245A9">
        <w:rPr>
          <w:rFonts w:ascii="Times New Roman" w:eastAsia="Calibri" w:hAnsi="Times New Roman" w:cs="Times New Roman"/>
          <w:sz w:val="24"/>
          <w:szCs w:val="24"/>
        </w:rPr>
        <w:t>…………………………………………</w:t>
      </w:r>
    </w:p>
    <w:p w14:paraId="1841A0FC" w14:textId="7CD70C8C" w:rsidR="0044217B" w:rsidRPr="006245A9" w:rsidRDefault="0044217B" w:rsidP="0044217B">
      <w:pPr>
        <w:spacing w:after="0" w:line="240" w:lineRule="auto"/>
        <w:jc w:val="both"/>
        <w:rPr>
          <w:rFonts w:ascii="Times New Roman" w:eastAsia="Calibri" w:hAnsi="Times New Roman" w:cs="Times New Roman"/>
          <w:sz w:val="24"/>
          <w:szCs w:val="24"/>
        </w:rPr>
      </w:pPr>
      <w:r w:rsidRPr="006245A9">
        <w:rPr>
          <w:rFonts w:ascii="Times New Roman" w:eastAsia="Calibri" w:hAnsi="Times New Roman" w:cs="Times New Roman"/>
          <w:sz w:val="24"/>
          <w:szCs w:val="24"/>
        </w:rPr>
        <w:t>………………...................</w:t>
      </w:r>
      <w:r>
        <w:rPr>
          <w:rFonts w:ascii="Times New Roman" w:eastAsia="Calibri" w:hAnsi="Times New Roman" w:cs="Times New Roman"/>
          <w:sz w:val="24"/>
          <w:szCs w:val="24"/>
        </w:rPr>
        <w:t>....................</w:t>
      </w:r>
    </w:p>
    <w:p w14:paraId="719B1292" w14:textId="28C9A9C2" w:rsidR="00561796" w:rsidRDefault="0044217B" w:rsidP="0044217B">
      <w:pPr>
        <w:spacing w:after="0" w:line="240" w:lineRule="auto"/>
        <w:rPr>
          <w:rFonts w:ascii="Times New Roman" w:eastAsia="Calibri" w:hAnsi="Times New Roman" w:cs="Times New Roman"/>
          <w:b/>
          <w:sz w:val="24"/>
          <w:szCs w:val="24"/>
        </w:rPr>
      </w:pPr>
      <w:r w:rsidRPr="00CF1615">
        <w:rPr>
          <w:rFonts w:ascii="Times New Roman" w:eastAsia="Calibri" w:hAnsi="Times New Roman" w:cs="Times New Roman"/>
          <w:sz w:val="20"/>
          <w:szCs w:val="20"/>
        </w:rPr>
        <w:t>(imię i nazwisko</w:t>
      </w:r>
      <w:r>
        <w:rPr>
          <w:rFonts w:ascii="Times New Roman" w:eastAsia="Calibri" w:hAnsi="Times New Roman" w:cs="Times New Roman"/>
          <w:sz w:val="20"/>
          <w:szCs w:val="20"/>
        </w:rPr>
        <w:t>)</w:t>
      </w:r>
    </w:p>
    <w:p w14:paraId="349E4C5B" w14:textId="59CD2D70" w:rsidR="0044217B" w:rsidRDefault="00DC5A82" w:rsidP="0044217B">
      <w:pPr>
        <w:spacing w:after="0" w:line="240" w:lineRule="auto"/>
        <w:jc w:val="right"/>
        <w:rPr>
          <w:rFonts w:ascii="Times New Roman" w:eastAsia="Calibri" w:hAnsi="Times New Roman" w:cs="Times New Roman"/>
          <w:sz w:val="24"/>
          <w:szCs w:val="24"/>
        </w:rPr>
      </w:pPr>
      <w:r w:rsidRPr="006245A9">
        <w:rPr>
          <w:rFonts w:ascii="Times New Roman" w:eastAsia="Calibri" w:hAnsi="Times New Roman" w:cs="Times New Roman"/>
          <w:b/>
          <w:sz w:val="24"/>
          <w:szCs w:val="24"/>
        </w:rPr>
        <w:t>Administrator</w:t>
      </w:r>
      <w:r w:rsidR="0044217B">
        <w:rPr>
          <w:rFonts w:ascii="Times New Roman" w:eastAsia="Calibri" w:hAnsi="Times New Roman" w:cs="Times New Roman"/>
          <w:b/>
          <w:sz w:val="24"/>
          <w:szCs w:val="24"/>
        </w:rPr>
        <w:t xml:space="preserve"> - </w:t>
      </w:r>
      <w:r w:rsidR="0044217B" w:rsidRPr="0044217B">
        <w:rPr>
          <w:rFonts w:ascii="Times New Roman" w:eastAsia="Calibri" w:hAnsi="Times New Roman" w:cs="Times New Roman"/>
          <w:sz w:val="24"/>
          <w:szCs w:val="24"/>
        </w:rPr>
        <w:t>Biblioteka w Mońkach</w:t>
      </w:r>
    </w:p>
    <w:p w14:paraId="18B74743" w14:textId="77777777" w:rsidR="0044217B" w:rsidRDefault="0044217B" w:rsidP="0044217B">
      <w:pPr>
        <w:spacing w:after="0" w:line="240" w:lineRule="auto"/>
        <w:jc w:val="right"/>
        <w:rPr>
          <w:rFonts w:ascii="Times New Roman" w:eastAsia="Calibri" w:hAnsi="Times New Roman" w:cs="Times New Roman"/>
          <w:sz w:val="24"/>
          <w:szCs w:val="24"/>
        </w:rPr>
      </w:pPr>
      <w:r w:rsidRPr="0044217B">
        <w:rPr>
          <w:rFonts w:ascii="Times New Roman" w:eastAsia="Calibri" w:hAnsi="Times New Roman" w:cs="Times New Roman"/>
          <w:sz w:val="24"/>
          <w:szCs w:val="24"/>
        </w:rPr>
        <w:t>ul. Białostocka 25, 19-100 Mońki</w:t>
      </w:r>
    </w:p>
    <w:p w14:paraId="19082DD2" w14:textId="77777777" w:rsidR="0044217B" w:rsidRDefault="0044217B" w:rsidP="0044217B">
      <w:pPr>
        <w:spacing w:after="0" w:line="240" w:lineRule="auto"/>
        <w:jc w:val="right"/>
        <w:rPr>
          <w:rFonts w:ascii="Times New Roman" w:eastAsia="Calibri" w:hAnsi="Times New Roman" w:cs="Times New Roman"/>
          <w:sz w:val="24"/>
          <w:szCs w:val="24"/>
        </w:rPr>
      </w:pPr>
      <w:r w:rsidRPr="0044217B">
        <w:rPr>
          <w:rFonts w:ascii="Times New Roman" w:eastAsia="Calibri" w:hAnsi="Times New Roman" w:cs="Times New Roman"/>
          <w:sz w:val="24"/>
          <w:szCs w:val="24"/>
        </w:rPr>
        <w:t xml:space="preserve">e-mail: </w:t>
      </w:r>
      <w:hyperlink r:id="rId8" w:history="1">
        <w:r w:rsidRPr="005A13A9">
          <w:rPr>
            <w:rStyle w:val="Hipercze"/>
            <w:rFonts w:ascii="Times New Roman" w:eastAsia="Calibri" w:hAnsi="Times New Roman" w:cs="Times New Roman"/>
            <w:sz w:val="24"/>
            <w:szCs w:val="24"/>
          </w:rPr>
          <w:t>biblioteka@bpmonki.pl</w:t>
        </w:r>
      </w:hyperlink>
      <w:r>
        <w:rPr>
          <w:rFonts w:ascii="Times New Roman" w:eastAsia="Calibri" w:hAnsi="Times New Roman" w:cs="Times New Roman"/>
          <w:sz w:val="24"/>
          <w:szCs w:val="24"/>
        </w:rPr>
        <w:t xml:space="preserve">, dalej jako </w:t>
      </w:r>
    </w:p>
    <w:p w14:paraId="08779542" w14:textId="01AE5BE6" w:rsidR="00DC5A82" w:rsidRPr="0044217B" w:rsidRDefault="0044217B" w:rsidP="0044217B">
      <w:pPr>
        <w:spacing w:after="0" w:line="240" w:lineRule="auto"/>
        <w:jc w:val="right"/>
        <w:rPr>
          <w:rFonts w:ascii="Times New Roman" w:eastAsia="Calibri" w:hAnsi="Times New Roman" w:cs="Times New Roman"/>
          <w:b/>
          <w:bCs/>
          <w:sz w:val="24"/>
          <w:szCs w:val="24"/>
        </w:rPr>
      </w:pPr>
      <w:r w:rsidRPr="0044217B">
        <w:rPr>
          <w:rFonts w:ascii="Times New Roman" w:eastAsia="Calibri" w:hAnsi="Times New Roman" w:cs="Times New Roman"/>
          <w:b/>
          <w:bCs/>
          <w:sz w:val="24"/>
          <w:szCs w:val="24"/>
        </w:rPr>
        <w:t>„Administrator” lub „Biblioteka”</w:t>
      </w:r>
    </w:p>
    <w:p w14:paraId="7CCCD0CA" w14:textId="77777777" w:rsidR="00CF1615" w:rsidRPr="00CF1615" w:rsidRDefault="00CF1615" w:rsidP="00656952">
      <w:pPr>
        <w:widowControl w:val="0"/>
        <w:suppressAutoHyphens/>
        <w:autoSpaceDN w:val="0"/>
        <w:spacing w:after="0" w:line="276" w:lineRule="auto"/>
        <w:ind w:firstLine="706"/>
        <w:jc w:val="center"/>
        <w:textAlignment w:val="baseline"/>
        <w:rPr>
          <w:rFonts w:ascii="Times New Roman" w:eastAsia="Andale Sans UI" w:hAnsi="Times New Roman" w:cs="Times New Roman"/>
          <w:kern w:val="3"/>
          <w:sz w:val="20"/>
          <w:szCs w:val="20"/>
          <w:lang w:bidi="en-US"/>
        </w:rPr>
      </w:pPr>
    </w:p>
    <w:tbl>
      <w:tblPr>
        <w:tblW w:w="5500" w:type="pct"/>
        <w:jc w:val="center"/>
        <w:tblCellMar>
          <w:left w:w="10" w:type="dxa"/>
          <w:right w:w="10" w:type="dxa"/>
        </w:tblCellMar>
        <w:tblLook w:val="04A0" w:firstRow="1" w:lastRow="0" w:firstColumn="1" w:lastColumn="0" w:noHBand="0" w:noVBand="1"/>
      </w:tblPr>
      <w:tblGrid>
        <w:gridCol w:w="414"/>
        <w:gridCol w:w="9126"/>
        <w:gridCol w:w="927"/>
        <w:gridCol w:w="1034"/>
      </w:tblGrid>
      <w:tr w:rsidR="006E18C0" w:rsidRPr="006E18C0" w14:paraId="622E2020" w14:textId="77777777" w:rsidTr="00226AEE">
        <w:trPr>
          <w:jc w:val="center"/>
        </w:trPr>
        <w:tc>
          <w:tcPr>
            <w:tcW w:w="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E9A7" w14:textId="77777777" w:rsidR="006E18C0" w:rsidRPr="005A6E0B" w:rsidRDefault="006E18C0" w:rsidP="006E18C0">
            <w:pPr>
              <w:autoSpaceDN w:val="0"/>
              <w:spacing w:line="276" w:lineRule="auto"/>
              <w:jc w:val="both"/>
              <w:rPr>
                <w:rFonts w:ascii="Times New Roman" w:eastAsia="Calibri" w:hAnsi="Times New Roman" w:cs="Times New Roman"/>
                <w:b/>
              </w:rPr>
            </w:pPr>
            <w:r w:rsidRPr="005A6E0B">
              <w:rPr>
                <w:rFonts w:ascii="Times New Roman" w:eastAsia="Calibri" w:hAnsi="Times New Roman" w:cs="Times New Roman"/>
                <w:b/>
              </w:rPr>
              <w:t>1.</w:t>
            </w:r>
          </w:p>
        </w:tc>
        <w:tc>
          <w:tcPr>
            <w:tcW w:w="8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0CE" w14:textId="3ED39E86" w:rsidR="006E18C0" w:rsidRPr="00561796" w:rsidRDefault="006E18C0" w:rsidP="006E18C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bidi="en-US"/>
              </w:rPr>
            </w:pPr>
            <w:r w:rsidRPr="00CF1615">
              <w:rPr>
                <w:rFonts w:ascii="Times New Roman" w:eastAsia="Andale Sans UI" w:hAnsi="Times New Roman" w:cs="Times New Roman"/>
                <w:kern w:val="3"/>
                <w:lang w:bidi="en-US"/>
              </w:rPr>
              <w:t xml:space="preserve">Na podstawie art. 6 ust. 1 lit. a </w:t>
            </w:r>
            <w:r w:rsidR="002545C0">
              <w:rPr>
                <w:rFonts w:ascii="Times New Roman" w:eastAsia="Andale Sans UI" w:hAnsi="Times New Roman" w:cs="Times New Roman"/>
                <w:kern w:val="3"/>
                <w:lang w:bidi="en-US"/>
              </w:rPr>
              <w:t xml:space="preserve">RODO </w:t>
            </w:r>
            <w:r w:rsidRPr="00CF1615">
              <w:rPr>
                <w:rFonts w:ascii="Times New Roman" w:eastAsia="Andale Sans UI" w:hAnsi="Times New Roman" w:cs="Times New Roman"/>
                <w:b/>
                <w:kern w:val="3"/>
                <w:lang w:bidi="en-US"/>
              </w:rPr>
              <w:t>wyrażam zgodę</w:t>
            </w:r>
            <w:r w:rsidRPr="00CF1615">
              <w:rPr>
                <w:rFonts w:ascii="Times New Roman" w:eastAsia="Andale Sans UI" w:hAnsi="Times New Roman" w:cs="Times New Roman"/>
                <w:kern w:val="3"/>
                <w:lang w:bidi="en-US"/>
              </w:rPr>
              <w:t xml:space="preserve"> na przetwarzanie </w:t>
            </w:r>
            <w:r w:rsidR="0044217B">
              <w:rPr>
                <w:rFonts w:ascii="Times New Roman" w:eastAsia="Andale Sans UI" w:hAnsi="Times New Roman" w:cs="Times New Roman"/>
                <w:kern w:val="3"/>
                <w:lang w:bidi="en-US"/>
              </w:rPr>
              <w:t xml:space="preserve">moich </w:t>
            </w:r>
            <w:r w:rsidRPr="00CF1615">
              <w:rPr>
                <w:rFonts w:ascii="Times New Roman" w:eastAsia="Andale Sans UI" w:hAnsi="Times New Roman" w:cs="Times New Roman"/>
                <w:kern w:val="3"/>
                <w:lang w:bidi="en-US"/>
              </w:rPr>
              <w:t xml:space="preserve">danych osobowych w postaci </w:t>
            </w:r>
            <w:r w:rsidRPr="00CF1615">
              <w:rPr>
                <w:rFonts w:ascii="Times New Roman" w:eastAsia="Andale Sans UI" w:hAnsi="Times New Roman" w:cs="Times New Roman"/>
                <w:b/>
                <w:kern w:val="3"/>
                <w:lang w:bidi="en-US"/>
              </w:rPr>
              <w:t xml:space="preserve">imienia i nazwiska, </w:t>
            </w:r>
            <w:r w:rsidR="0044217B">
              <w:rPr>
                <w:rFonts w:ascii="Times New Roman" w:eastAsia="Andale Sans UI" w:hAnsi="Times New Roman" w:cs="Times New Roman"/>
                <w:b/>
                <w:kern w:val="3"/>
                <w:lang w:bidi="en-US"/>
              </w:rPr>
              <w:t xml:space="preserve">wyniku </w:t>
            </w:r>
            <w:r w:rsidR="001C6717">
              <w:rPr>
                <w:rFonts w:ascii="Times New Roman" w:eastAsia="Andale Sans UI" w:hAnsi="Times New Roman" w:cs="Times New Roman"/>
                <w:b/>
                <w:kern w:val="3"/>
                <w:lang w:bidi="en-US"/>
              </w:rPr>
              <w:t>w turnieju</w:t>
            </w:r>
            <w:r w:rsidRPr="00CF1615">
              <w:rPr>
                <w:rFonts w:ascii="Times New Roman" w:eastAsia="Andale Sans UI" w:hAnsi="Times New Roman" w:cs="Times New Roman"/>
                <w:b/>
                <w:kern w:val="3"/>
                <w:lang w:bidi="en-US"/>
              </w:rPr>
              <w:t>,</w:t>
            </w:r>
            <w:r w:rsidR="008E5E36" w:rsidRPr="00CF1615">
              <w:rPr>
                <w:rFonts w:ascii="Times New Roman" w:eastAsia="Andale Sans UI" w:hAnsi="Times New Roman" w:cs="Times New Roman"/>
                <w:b/>
                <w:kern w:val="3"/>
                <w:lang w:bidi="en-US"/>
              </w:rPr>
              <w:t xml:space="preserve"> </w:t>
            </w:r>
            <w:r w:rsidRPr="00CF1615">
              <w:rPr>
                <w:rFonts w:ascii="Times New Roman" w:eastAsia="Andale Sans UI" w:hAnsi="Times New Roman" w:cs="Times New Roman"/>
                <w:b/>
                <w:kern w:val="3"/>
                <w:lang w:bidi="en-US"/>
              </w:rPr>
              <w:t>wieku</w:t>
            </w:r>
            <w:r w:rsidR="0044217B">
              <w:rPr>
                <w:rFonts w:ascii="Times New Roman" w:eastAsia="Andale Sans UI" w:hAnsi="Times New Roman" w:cs="Times New Roman"/>
                <w:b/>
                <w:kern w:val="3"/>
                <w:lang w:bidi="en-US"/>
              </w:rPr>
              <w:t xml:space="preserve"> przez Bibliotekę </w:t>
            </w:r>
            <w:r w:rsidRPr="00561796">
              <w:rPr>
                <w:rFonts w:ascii="Times New Roman" w:eastAsia="Andale Sans UI" w:hAnsi="Times New Roman" w:cs="Times New Roman"/>
                <w:kern w:val="3"/>
                <w:lang w:bidi="en-US"/>
              </w:rPr>
              <w:t xml:space="preserve">poprzez publikowanie ich w mediach: Internecie </w:t>
            </w:r>
            <w:r w:rsidR="00CF1615" w:rsidRPr="00561796">
              <w:rPr>
                <w:rFonts w:ascii="Times New Roman" w:eastAsia="Andale Sans UI" w:hAnsi="Times New Roman" w:cs="Times New Roman"/>
                <w:kern w:val="3"/>
                <w:lang w:bidi="en-US"/>
              </w:rPr>
              <w:t>(</w:t>
            </w:r>
            <w:r w:rsidR="004D4672" w:rsidRPr="00561796">
              <w:rPr>
                <w:rFonts w:ascii="Times New Roman" w:eastAsia="Andale Sans UI" w:hAnsi="Times New Roman" w:cs="Times New Roman"/>
                <w:kern w:val="3"/>
                <w:lang w:bidi="en-US"/>
              </w:rPr>
              <w:t>fanpage</w:t>
            </w:r>
            <w:r w:rsidR="00E76D7A">
              <w:rPr>
                <w:rFonts w:ascii="Times New Roman" w:eastAsia="Andale Sans UI" w:hAnsi="Times New Roman" w:cs="Times New Roman"/>
                <w:kern w:val="3"/>
                <w:lang w:bidi="en-US"/>
              </w:rPr>
              <w:t xml:space="preserve"> Biblioteki</w:t>
            </w:r>
            <w:r w:rsidR="004D4672" w:rsidRPr="00561796">
              <w:rPr>
                <w:rFonts w:ascii="Times New Roman" w:eastAsia="Andale Sans UI" w:hAnsi="Times New Roman" w:cs="Times New Roman"/>
                <w:kern w:val="3"/>
                <w:lang w:bidi="en-US"/>
              </w:rPr>
              <w:t xml:space="preserve"> na portal</w:t>
            </w:r>
            <w:r w:rsidR="001C6717">
              <w:rPr>
                <w:rFonts w:ascii="Times New Roman" w:eastAsia="Andale Sans UI" w:hAnsi="Times New Roman" w:cs="Times New Roman"/>
                <w:kern w:val="3"/>
                <w:lang w:bidi="en-US"/>
              </w:rPr>
              <w:t>ach</w:t>
            </w:r>
            <w:r w:rsidR="004D4672" w:rsidRPr="00561796">
              <w:rPr>
                <w:rFonts w:ascii="Times New Roman" w:eastAsia="Andale Sans UI" w:hAnsi="Times New Roman" w:cs="Times New Roman"/>
                <w:kern w:val="3"/>
                <w:lang w:bidi="en-US"/>
              </w:rPr>
              <w:t xml:space="preserve"> Facebook</w:t>
            </w:r>
            <w:r w:rsidR="001C6717">
              <w:rPr>
                <w:rFonts w:ascii="Times New Roman" w:eastAsia="Andale Sans UI" w:hAnsi="Times New Roman" w:cs="Times New Roman"/>
                <w:kern w:val="3"/>
                <w:lang w:bidi="en-US"/>
              </w:rPr>
              <w:t xml:space="preserve"> i Instagram</w:t>
            </w:r>
            <w:r w:rsidR="00012D6D" w:rsidRPr="00561796">
              <w:rPr>
                <w:rFonts w:ascii="Times New Roman" w:eastAsia="Andale Sans UI" w:hAnsi="Times New Roman" w:cs="Times New Roman"/>
                <w:kern w:val="3"/>
                <w:lang w:bidi="en-US"/>
              </w:rPr>
              <w:t>,</w:t>
            </w:r>
            <w:r w:rsidR="00E76D7A">
              <w:rPr>
                <w:rFonts w:ascii="Times New Roman" w:eastAsia="Andale Sans UI" w:hAnsi="Times New Roman" w:cs="Times New Roman"/>
                <w:kern w:val="3"/>
                <w:lang w:bidi="en-US"/>
              </w:rPr>
              <w:t xml:space="preserve"> stronie www Biblioteki</w:t>
            </w:r>
            <w:r w:rsidRPr="00561796">
              <w:rPr>
                <w:rFonts w:ascii="Times New Roman" w:eastAsia="Andale Sans UI" w:hAnsi="Times New Roman" w:cs="Times New Roman"/>
                <w:kern w:val="3"/>
                <w:lang w:bidi="en-US"/>
              </w:rPr>
              <w:t>),</w:t>
            </w:r>
            <w:r w:rsidR="00867993" w:rsidRPr="00561796">
              <w:rPr>
                <w:rFonts w:ascii="Times New Roman" w:eastAsia="Andale Sans UI" w:hAnsi="Times New Roman" w:cs="Times New Roman"/>
                <w:kern w:val="3"/>
                <w:lang w:bidi="en-US"/>
              </w:rPr>
              <w:t xml:space="preserve"> </w:t>
            </w:r>
            <w:r w:rsidR="00561796" w:rsidRPr="00561796">
              <w:rPr>
                <w:rFonts w:ascii="Times New Roman" w:eastAsia="Andale Sans UI" w:hAnsi="Times New Roman" w:cs="Times New Roman"/>
                <w:kern w:val="3"/>
                <w:lang w:bidi="en-US"/>
              </w:rPr>
              <w:t>materiałach informacyjnych/promocyjnych</w:t>
            </w:r>
            <w:r w:rsidRPr="00561796">
              <w:rPr>
                <w:rFonts w:ascii="Times New Roman" w:eastAsia="Andale Sans UI" w:hAnsi="Times New Roman" w:cs="Times New Roman"/>
                <w:kern w:val="3"/>
                <w:lang w:bidi="en-US"/>
              </w:rPr>
              <w:t>/ kronikach oraz na terenie placówki Administratora (w tym na tablicach informacyjnych)</w:t>
            </w:r>
            <w:r w:rsidR="006B41DA">
              <w:rPr>
                <w:rFonts w:ascii="Times New Roman" w:eastAsia="Andale Sans UI" w:hAnsi="Times New Roman" w:cs="Times New Roman"/>
                <w:kern w:val="3"/>
                <w:lang w:bidi="en-US"/>
              </w:rPr>
              <w:t xml:space="preserve"> </w:t>
            </w:r>
            <w:r w:rsidRPr="00561796">
              <w:rPr>
                <w:rFonts w:ascii="Times New Roman" w:eastAsia="Andale Sans UI" w:hAnsi="Times New Roman" w:cs="Times New Roman"/>
                <w:b/>
                <w:kern w:val="3"/>
                <w:lang w:bidi="en-US"/>
              </w:rPr>
              <w:t>w celu</w:t>
            </w:r>
            <w:r w:rsidRPr="00561796">
              <w:rPr>
                <w:rFonts w:ascii="Times New Roman" w:eastAsia="Andale Sans UI" w:hAnsi="Times New Roman" w:cs="Times New Roman"/>
                <w:kern w:val="3"/>
                <w:lang w:bidi="en-US"/>
              </w:rPr>
              <w:t xml:space="preserve"> </w:t>
            </w:r>
            <w:r w:rsidR="008E5E36" w:rsidRPr="00561796">
              <w:rPr>
                <w:rFonts w:ascii="Times New Roman" w:eastAsia="Andale Sans UI" w:hAnsi="Times New Roman" w:cs="Times New Roman"/>
                <w:kern w:val="3"/>
                <w:lang w:bidi="en-US"/>
              </w:rPr>
              <w:t>promocji</w:t>
            </w:r>
            <w:r w:rsidR="00E76D7A">
              <w:rPr>
                <w:rFonts w:ascii="Times New Roman" w:eastAsia="Andale Sans UI" w:hAnsi="Times New Roman" w:cs="Times New Roman"/>
                <w:kern w:val="3"/>
                <w:lang w:bidi="en-US"/>
              </w:rPr>
              <w:t xml:space="preserve"> Biblioteki</w:t>
            </w:r>
            <w:r w:rsidR="001C6717">
              <w:rPr>
                <w:rFonts w:ascii="Times New Roman" w:eastAsia="Andale Sans UI" w:hAnsi="Times New Roman" w:cs="Times New Roman"/>
                <w:kern w:val="3"/>
                <w:lang w:bidi="en-US"/>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BEB8F" w14:textId="77777777" w:rsidR="006E18C0" w:rsidRPr="00561796" w:rsidRDefault="006E18C0" w:rsidP="006E18C0">
            <w:pPr>
              <w:autoSpaceDN w:val="0"/>
              <w:spacing w:line="276" w:lineRule="auto"/>
              <w:jc w:val="center"/>
              <w:rPr>
                <w:rFonts w:ascii="Times New Roman" w:eastAsia="Calibri" w:hAnsi="Times New Roman" w:cs="Times New Roman"/>
                <w:b/>
              </w:rPr>
            </w:pPr>
            <w:r w:rsidRPr="00561796">
              <w:rPr>
                <w:rFonts w:ascii="Times New Roman" w:eastAsia="Calibri" w:hAnsi="Times New Roman" w:cs="Times New Roman"/>
                <w:b/>
              </w:rPr>
              <w:t>TAK</w:t>
            </w:r>
          </w:p>
          <w:p w14:paraId="25989602" w14:textId="3E7B7703" w:rsidR="006E18C0" w:rsidRPr="00561796" w:rsidRDefault="00827839" w:rsidP="006E18C0">
            <w:pPr>
              <w:autoSpaceDN w:val="0"/>
              <w:spacing w:line="276" w:lineRule="auto"/>
              <w:jc w:val="center"/>
              <w:rPr>
                <w:rFonts w:ascii="Times New Roman" w:eastAsia="Calibri" w:hAnsi="Times New Roman" w:cs="Times New Roman"/>
              </w:rPr>
            </w:pPr>
            <w:r w:rsidRPr="00561796">
              <w:rPr>
                <w:rFonts w:ascii="Times New Roman" w:eastAsia="Calibri" w:hAnsi="Times New Roman" w:cs="Times New Roman"/>
                <w:noProof/>
                <w:lang w:eastAsia="pl-PL"/>
              </w:rPr>
              <mc:AlternateContent>
                <mc:Choice Requires="wps">
                  <w:drawing>
                    <wp:inline distT="0" distB="0" distL="0" distR="0" wp14:anchorId="22C423BF" wp14:editId="78285616">
                      <wp:extent cx="304165" cy="312420"/>
                      <wp:effectExtent l="10160" t="8890" r="9525" b="12065"/>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12420"/>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w:pict>
                    <v:rect w14:anchorId="130D5720" id="Prostokąt 2" o:spid="_x0000_s1026" style="width:23.9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" strokeweight=".35281mm">
                      <v:textbox inset="0,0,0,0"/>
                      <w10:anchorlock/>
                    </v:rect>
                  </w:pict>
                </mc:Fallback>
              </mc:AlternateConten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8205" w14:textId="77777777" w:rsidR="006E18C0" w:rsidRPr="00561796" w:rsidRDefault="006E18C0" w:rsidP="006E18C0">
            <w:pPr>
              <w:autoSpaceDN w:val="0"/>
              <w:spacing w:line="276" w:lineRule="auto"/>
              <w:jc w:val="center"/>
              <w:rPr>
                <w:rFonts w:ascii="Times New Roman" w:eastAsia="Calibri" w:hAnsi="Times New Roman" w:cs="Times New Roman"/>
                <w:b/>
              </w:rPr>
            </w:pPr>
            <w:r w:rsidRPr="00561796">
              <w:rPr>
                <w:rFonts w:ascii="Times New Roman" w:eastAsia="Calibri" w:hAnsi="Times New Roman" w:cs="Times New Roman"/>
                <w:b/>
              </w:rPr>
              <w:t>NIE</w:t>
            </w:r>
          </w:p>
          <w:p w14:paraId="72EBFBF7" w14:textId="5BF396B9" w:rsidR="006E18C0" w:rsidRPr="00561796" w:rsidRDefault="00827839" w:rsidP="006E18C0">
            <w:pPr>
              <w:autoSpaceDN w:val="0"/>
              <w:spacing w:line="276" w:lineRule="auto"/>
              <w:jc w:val="center"/>
              <w:rPr>
                <w:rFonts w:ascii="Times New Roman" w:eastAsia="Calibri" w:hAnsi="Times New Roman" w:cs="Times New Roman"/>
              </w:rPr>
            </w:pPr>
            <w:r w:rsidRPr="00561796">
              <w:rPr>
                <w:rFonts w:ascii="Times New Roman" w:eastAsia="Calibri" w:hAnsi="Times New Roman" w:cs="Times New Roman"/>
                <w:noProof/>
                <w:lang w:eastAsia="pl-PL"/>
              </w:rPr>
              <mc:AlternateContent>
                <mc:Choice Requires="wps">
                  <w:drawing>
                    <wp:inline distT="0" distB="0" distL="0" distR="0" wp14:anchorId="537AE637" wp14:editId="47B09291">
                      <wp:extent cx="304165" cy="312420"/>
                      <wp:effectExtent l="6985" t="8890" r="12700" b="12065"/>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12420"/>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w:pict>
                    <v:rect w14:anchorId="67AC37FB" id="Prostokąt 1" o:spid="_x0000_s1026" style="width:23.9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" strokeweight=".35281mm">
                      <v:textbox inset="0,0,0,0"/>
                      <w10:anchorlock/>
                    </v:rect>
                  </w:pict>
                </mc:Fallback>
              </mc:AlternateContent>
            </w:r>
          </w:p>
        </w:tc>
      </w:tr>
      <w:tr w:rsidR="006E18C0" w:rsidRPr="006E18C0" w14:paraId="48B31645" w14:textId="77777777" w:rsidTr="00226AEE">
        <w:trPr>
          <w:trHeight w:val="558"/>
          <w:jc w:val="center"/>
        </w:trPr>
        <w:tc>
          <w:tcPr>
            <w:tcW w:w="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34CF6" w14:textId="77777777" w:rsidR="006E18C0" w:rsidRPr="005A6E0B" w:rsidRDefault="006E18C0" w:rsidP="006E18C0">
            <w:pPr>
              <w:autoSpaceDN w:val="0"/>
              <w:spacing w:line="276" w:lineRule="auto"/>
              <w:jc w:val="both"/>
              <w:rPr>
                <w:rFonts w:ascii="Times New Roman" w:eastAsia="Calibri" w:hAnsi="Times New Roman" w:cs="Times New Roman"/>
                <w:b/>
              </w:rPr>
            </w:pPr>
            <w:r w:rsidRPr="005A6E0B">
              <w:rPr>
                <w:rFonts w:ascii="Times New Roman" w:eastAsia="Calibri" w:hAnsi="Times New Roman" w:cs="Times New Roman"/>
                <w:b/>
              </w:rPr>
              <w:t>2.</w:t>
            </w:r>
          </w:p>
        </w:tc>
        <w:tc>
          <w:tcPr>
            <w:tcW w:w="8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E39F" w14:textId="290ED351" w:rsidR="00C613C4" w:rsidRPr="00C613C4" w:rsidRDefault="006E18C0" w:rsidP="00656952">
            <w:pPr>
              <w:widowControl w:val="0"/>
              <w:suppressAutoHyphens/>
              <w:autoSpaceDN w:val="0"/>
              <w:spacing w:after="0" w:line="276" w:lineRule="auto"/>
              <w:jc w:val="both"/>
              <w:textAlignment w:val="baseline"/>
              <w:rPr>
                <w:rFonts w:ascii="Times New Roman" w:eastAsia="Andale Sans UI" w:hAnsi="Times New Roman" w:cs="Times New Roman"/>
                <w:i/>
                <w:kern w:val="3"/>
                <w:sz w:val="20"/>
                <w:szCs w:val="20"/>
                <w:lang w:bidi="en-US"/>
              </w:rPr>
            </w:pPr>
            <w:r w:rsidRPr="00561796">
              <w:rPr>
                <w:rFonts w:ascii="Times New Roman" w:eastAsia="Andale Sans UI" w:hAnsi="Times New Roman" w:cs="Times New Roman"/>
                <w:kern w:val="3"/>
                <w:lang w:bidi="en-US"/>
              </w:rPr>
              <w:t xml:space="preserve">Na podstawie art. 6 ust. 1 lit. a RODO oraz  81 ustawy z dnia 4.02.1994 r. o prawie autorskim i prawach pokrewnych, wyrażam zgodę na przetwarzanie </w:t>
            </w:r>
            <w:r w:rsidR="00C613C4">
              <w:rPr>
                <w:rFonts w:ascii="Times New Roman" w:eastAsia="Andale Sans UI" w:hAnsi="Times New Roman" w:cs="Times New Roman"/>
                <w:kern w:val="3"/>
                <w:lang w:bidi="en-US"/>
              </w:rPr>
              <w:t xml:space="preserve">moich </w:t>
            </w:r>
            <w:r w:rsidRPr="00561796">
              <w:rPr>
                <w:rFonts w:ascii="Times New Roman" w:eastAsia="Andale Sans UI" w:hAnsi="Times New Roman" w:cs="Times New Roman"/>
                <w:kern w:val="3"/>
                <w:lang w:bidi="en-US"/>
              </w:rPr>
              <w:t xml:space="preserve">danych osobowych w postaci </w:t>
            </w:r>
            <w:r w:rsidRPr="00561796">
              <w:rPr>
                <w:rFonts w:ascii="Times New Roman" w:eastAsia="Andale Sans UI" w:hAnsi="Times New Roman" w:cs="Times New Roman"/>
                <w:b/>
                <w:kern w:val="3"/>
                <w:lang w:bidi="en-US"/>
              </w:rPr>
              <w:t xml:space="preserve">wizerunku </w:t>
            </w:r>
            <w:r w:rsidRPr="00561796">
              <w:rPr>
                <w:rFonts w:ascii="Times New Roman" w:eastAsia="Andale Sans UI" w:hAnsi="Times New Roman" w:cs="Times New Roman"/>
                <w:kern w:val="3"/>
                <w:lang w:bidi="en-US"/>
              </w:rPr>
              <w:t>poprzez jego rozpowszechnianie (publikację)</w:t>
            </w:r>
            <w:r w:rsidR="00C613C4">
              <w:rPr>
                <w:rFonts w:ascii="Times New Roman" w:eastAsia="Andale Sans UI" w:hAnsi="Times New Roman" w:cs="Times New Roman"/>
                <w:kern w:val="3"/>
                <w:lang w:bidi="en-US"/>
              </w:rPr>
              <w:t xml:space="preserve"> </w:t>
            </w:r>
            <w:r w:rsidRPr="00561796">
              <w:rPr>
                <w:rFonts w:ascii="Times New Roman" w:eastAsia="Andale Sans UI" w:hAnsi="Times New Roman" w:cs="Times New Roman"/>
                <w:b/>
                <w:kern w:val="3"/>
                <w:lang w:bidi="en-US"/>
              </w:rPr>
              <w:t xml:space="preserve">przez </w:t>
            </w:r>
            <w:r w:rsidR="00C613C4">
              <w:rPr>
                <w:rFonts w:ascii="Times New Roman" w:eastAsia="Andale Sans UI" w:hAnsi="Times New Roman" w:cs="Times New Roman"/>
                <w:b/>
                <w:kern w:val="3"/>
                <w:lang w:bidi="en-US"/>
              </w:rPr>
              <w:t xml:space="preserve">Bibliotekę </w:t>
            </w:r>
            <w:r w:rsidR="00C613C4" w:rsidRPr="00561796">
              <w:rPr>
                <w:rFonts w:ascii="Times New Roman" w:eastAsia="Andale Sans UI" w:hAnsi="Times New Roman" w:cs="Times New Roman"/>
                <w:b/>
                <w:kern w:val="3"/>
                <w:lang w:bidi="en-US"/>
              </w:rPr>
              <w:t>w celu</w:t>
            </w:r>
            <w:r w:rsidR="00C613C4" w:rsidRPr="00561796">
              <w:rPr>
                <w:rFonts w:ascii="Times New Roman" w:eastAsia="Andale Sans UI" w:hAnsi="Times New Roman" w:cs="Times New Roman"/>
                <w:kern w:val="3"/>
                <w:lang w:bidi="en-US"/>
              </w:rPr>
              <w:t xml:space="preserve"> </w:t>
            </w:r>
            <w:bookmarkStart w:id="2" w:name="_Hlk100845131"/>
            <w:r w:rsidR="00C613C4" w:rsidRPr="00561796">
              <w:rPr>
                <w:rFonts w:ascii="Times New Roman" w:eastAsia="Andale Sans UI" w:hAnsi="Times New Roman" w:cs="Times New Roman"/>
                <w:kern w:val="3"/>
                <w:lang w:bidi="en-US"/>
              </w:rPr>
              <w:t>promocji</w:t>
            </w:r>
            <w:r w:rsidR="00C613C4">
              <w:rPr>
                <w:rFonts w:ascii="Times New Roman" w:eastAsia="Andale Sans UI" w:hAnsi="Times New Roman" w:cs="Times New Roman"/>
                <w:kern w:val="3"/>
                <w:lang w:bidi="en-US"/>
              </w:rPr>
              <w:t xml:space="preserve"> Biblioteki</w:t>
            </w:r>
            <w:bookmarkEnd w:id="2"/>
            <w:r w:rsidR="001C6717">
              <w:rPr>
                <w:rFonts w:ascii="Times New Roman" w:eastAsia="Andale Sans UI" w:hAnsi="Times New Roman" w:cs="Times New Roman"/>
                <w:kern w:val="3"/>
                <w:lang w:bidi="en-US"/>
              </w:rPr>
              <w:t>.</w:t>
            </w:r>
          </w:p>
          <w:p w14:paraId="1D51A287" w14:textId="64FF8EEA" w:rsidR="004D4672" w:rsidRPr="00561796" w:rsidRDefault="00656952" w:rsidP="00656952">
            <w:pPr>
              <w:widowControl w:val="0"/>
              <w:suppressAutoHyphens/>
              <w:autoSpaceDN w:val="0"/>
              <w:spacing w:after="0" w:line="276" w:lineRule="auto"/>
              <w:jc w:val="both"/>
              <w:textAlignment w:val="baseline"/>
              <w:rPr>
                <w:rFonts w:ascii="Times New Roman" w:eastAsia="Andale Sans UI" w:hAnsi="Times New Roman" w:cs="Times New Roman"/>
                <w:kern w:val="3"/>
                <w:lang w:bidi="en-US"/>
              </w:rPr>
            </w:pPr>
            <w:r w:rsidRPr="00561796">
              <w:rPr>
                <w:rFonts w:ascii="Times New Roman" w:eastAsia="Andale Sans UI" w:hAnsi="Times New Roman" w:cs="Times New Roman"/>
                <w:kern w:val="3"/>
                <w:lang w:bidi="en-US"/>
              </w:rPr>
              <w:t xml:space="preserve">Zgoda jest nieodpłatna, nie jest ograniczona ilościowo, czasowo ani terytorialnie; obejmuje wszelkie formy publikacji, za pośrednictwem dowolnego medium, w tym w szczególności: publikację wizerunku zarejestrowanego na zdjęciach / filmach </w:t>
            </w:r>
            <w:r w:rsidR="006E18C0" w:rsidRPr="00561796">
              <w:rPr>
                <w:rFonts w:ascii="Times New Roman" w:eastAsia="Andale Sans UI" w:hAnsi="Times New Roman" w:cs="Times New Roman"/>
                <w:kern w:val="3"/>
                <w:lang w:bidi="en-US"/>
              </w:rPr>
              <w:t xml:space="preserve">podczas </w:t>
            </w:r>
            <w:r w:rsidR="001C6717">
              <w:rPr>
                <w:rFonts w:ascii="Times New Roman" w:eastAsia="Andale Sans UI" w:hAnsi="Times New Roman" w:cs="Times New Roman"/>
                <w:color w:val="000000" w:themeColor="text1"/>
                <w:kern w:val="3"/>
                <w:lang w:bidi="en-US"/>
              </w:rPr>
              <w:t>trwania turnieju</w:t>
            </w:r>
            <w:r w:rsidR="00162C24">
              <w:rPr>
                <w:rFonts w:ascii="Times New Roman" w:eastAsia="Andale Sans UI" w:hAnsi="Times New Roman" w:cs="Times New Roman"/>
                <w:color w:val="000000" w:themeColor="text1"/>
                <w:kern w:val="3"/>
                <w:lang w:bidi="en-US"/>
              </w:rPr>
              <w:t>,</w:t>
            </w:r>
            <w:r w:rsidR="006E18C0" w:rsidRPr="00C613C4">
              <w:rPr>
                <w:rFonts w:ascii="Times New Roman" w:eastAsia="Andale Sans UI" w:hAnsi="Times New Roman" w:cs="Times New Roman"/>
                <w:color w:val="FF0000"/>
                <w:kern w:val="3"/>
                <w:lang w:bidi="en-US"/>
              </w:rPr>
              <w:t xml:space="preserve"> </w:t>
            </w:r>
            <w:r w:rsidR="006E18C0" w:rsidRPr="00561796">
              <w:rPr>
                <w:rFonts w:ascii="Times New Roman" w:eastAsia="Andale Sans UI" w:hAnsi="Times New Roman" w:cs="Times New Roman"/>
                <w:kern w:val="3"/>
                <w:lang w:bidi="en-US"/>
              </w:rPr>
              <w:t>w mediach</w:t>
            </w:r>
            <w:r w:rsidR="00C613C4">
              <w:rPr>
                <w:rFonts w:ascii="Times New Roman" w:eastAsia="Andale Sans UI" w:hAnsi="Times New Roman" w:cs="Times New Roman"/>
                <w:kern w:val="3"/>
                <w:lang w:bidi="en-US"/>
              </w:rPr>
              <w:t xml:space="preserve"> Internecie </w:t>
            </w:r>
            <w:r w:rsidR="00C613C4" w:rsidRPr="00561796">
              <w:rPr>
                <w:rFonts w:ascii="Times New Roman" w:eastAsia="Andale Sans UI" w:hAnsi="Times New Roman" w:cs="Times New Roman"/>
                <w:kern w:val="3"/>
                <w:lang w:bidi="en-US"/>
              </w:rPr>
              <w:t>(fanpage</w:t>
            </w:r>
            <w:r w:rsidR="00C613C4">
              <w:rPr>
                <w:rFonts w:ascii="Times New Roman" w:eastAsia="Andale Sans UI" w:hAnsi="Times New Roman" w:cs="Times New Roman"/>
                <w:kern w:val="3"/>
                <w:lang w:bidi="en-US"/>
              </w:rPr>
              <w:t xml:space="preserve"> Biblioteki</w:t>
            </w:r>
            <w:r w:rsidR="00C613C4" w:rsidRPr="00561796">
              <w:rPr>
                <w:rFonts w:ascii="Times New Roman" w:eastAsia="Andale Sans UI" w:hAnsi="Times New Roman" w:cs="Times New Roman"/>
                <w:kern w:val="3"/>
                <w:lang w:bidi="en-US"/>
              </w:rPr>
              <w:t xml:space="preserve"> na portal</w:t>
            </w:r>
            <w:r w:rsidR="001C6717">
              <w:rPr>
                <w:rFonts w:ascii="Times New Roman" w:eastAsia="Andale Sans UI" w:hAnsi="Times New Roman" w:cs="Times New Roman"/>
                <w:kern w:val="3"/>
                <w:lang w:bidi="en-US"/>
              </w:rPr>
              <w:t>ach</w:t>
            </w:r>
            <w:r w:rsidR="00C613C4" w:rsidRPr="00561796">
              <w:rPr>
                <w:rFonts w:ascii="Times New Roman" w:eastAsia="Andale Sans UI" w:hAnsi="Times New Roman" w:cs="Times New Roman"/>
                <w:kern w:val="3"/>
                <w:lang w:bidi="en-US"/>
              </w:rPr>
              <w:t xml:space="preserve"> Facebook</w:t>
            </w:r>
            <w:r w:rsidR="001C6717">
              <w:rPr>
                <w:rFonts w:ascii="Times New Roman" w:eastAsia="Andale Sans UI" w:hAnsi="Times New Roman" w:cs="Times New Roman"/>
                <w:kern w:val="3"/>
                <w:lang w:bidi="en-US"/>
              </w:rPr>
              <w:t xml:space="preserve"> i Instagram</w:t>
            </w:r>
            <w:r w:rsidR="00C613C4" w:rsidRPr="00561796">
              <w:rPr>
                <w:rFonts w:ascii="Times New Roman" w:eastAsia="Andale Sans UI" w:hAnsi="Times New Roman" w:cs="Times New Roman"/>
                <w:kern w:val="3"/>
                <w:lang w:bidi="en-US"/>
              </w:rPr>
              <w:t>,</w:t>
            </w:r>
            <w:r w:rsidR="00C613C4">
              <w:rPr>
                <w:rFonts w:ascii="Times New Roman" w:eastAsia="Andale Sans UI" w:hAnsi="Times New Roman" w:cs="Times New Roman"/>
                <w:kern w:val="3"/>
                <w:lang w:bidi="en-US"/>
              </w:rPr>
              <w:t xml:space="preserve"> stronie www Biblioteki</w:t>
            </w:r>
            <w:r w:rsidR="00C613C4" w:rsidRPr="00561796">
              <w:rPr>
                <w:rFonts w:ascii="Times New Roman" w:eastAsia="Andale Sans UI" w:hAnsi="Times New Roman" w:cs="Times New Roman"/>
                <w:kern w:val="3"/>
                <w:lang w:bidi="en-US"/>
              </w:rPr>
              <w:t>), materiałach informacyjnych/promocyjnych/ kronikach oraz na terenie placówki Administratora (w tym na tablicach informacyjnych)</w:t>
            </w:r>
          </w:p>
          <w:p w14:paraId="42B5D5C1" w14:textId="7876F139" w:rsidR="00D33F9B" w:rsidRPr="00561796" w:rsidRDefault="00656952" w:rsidP="00656952">
            <w:pPr>
              <w:widowControl w:val="0"/>
              <w:suppressAutoHyphens/>
              <w:autoSpaceDN w:val="0"/>
              <w:spacing w:after="0" w:line="276" w:lineRule="auto"/>
              <w:jc w:val="both"/>
              <w:textAlignment w:val="baseline"/>
              <w:rPr>
                <w:rFonts w:ascii="Times New Roman" w:eastAsia="Andale Sans UI" w:hAnsi="Times New Roman" w:cs="Times New Roman"/>
                <w:kern w:val="3"/>
                <w:lang w:bidi="en-US"/>
              </w:rPr>
            </w:pPr>
            <w:r w:rsidRPr="00561796">
              <w:rPr>
                <w:rFonts w:ascii="Times New Roman" w:eastAsia="Andale Sans UI" w:hAnsi="Times New Roman" w:cs="Times New Roman"/>
                <w:kern w:val="3"/>
                <w:lang w:bidi="en-US"/>
              </w:rPr>
              <w:t xml:space="preserve">Wizerunek może być użyty do różnego rodzaju form elektronicznego przetwarzania obrazu, np. kadrowania i kompozycji, zgoda obejmuje utrwalanie, obróbkę, powielenie (w formie elektronicznej i drukowanej) bez obowiązku akceptacji produktu końcowego, lecz nie w formach obraźliwych lub ogólnie uznanych za nieetyczne.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242E" w14:textId="7CD7C370" w:rsidR="006E18C0" w:rsidRPr="00561796" w:rsidRDefault="00827839" w:rsidP="006E18C0">
            <w:pPr>
              <w:autoSpaceDN w:val="0"/>
              <w:spacing w:line="276" w:lineRule="auto"/>
              <w:jc w:val="center"/>
              <w:rPr>
                <w:rFonts w:ascii="Times New Roman" w:eastAsia="Calibri" w:hAnsi="Times New Roman" w:cs="Times New Roman"/>
              </w:rPr>
            </w:pPr>
            <w:r w:rsidRPr="00561796">
              <w:rPr>
                <w:rFonts w:ascii="Times New Roman" w:eastAsia="Calibri" w:hAnsi="Times New Roman" w:cs="Times New Roman"/>
                <w:noProof/>
                <w:lang w:eastAsia="pl-PL"/>
              </w:rPr>
              <mc:AlternateContent>
                <mc:Choice Requires="wps">
                  <w:drawing>
                    <wp:anchor distT="0" distB="0" distL="114300" distR="114300" simplePos="0" relativeHeight="251659264" behindDoc="0" locked="0" layoutInCell="1" allowOverlap="1" wp14:anchorId="7310CC07" wp14:editId="1D52641F">
                      <wp:simplePos x="0" y="0"/>
                      <wp:positionH relativeFrom="column">
                        <wp:posOffset>121920</wp:posOffset>
                      </wp:positionH>
                      <wp:positionV relativeFrom="paragraph">
                        <wp:posOffset>296545</wp:posOffset>
                      </wp:positionV>
                      <wp:extent cx="304165" cy="312420"/>
                      <wp:effectExtent l="0" t="0" r="63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312420"/>
                              </a:xfrm>
                              <a:prstGeom prst="rect">
                                <a:avLst/>
                              </a:prstGeom>
                              <a:solidFill>
                                <a:srgbClr val="FFFFFF"/>
                              </a:solid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E8D23B3" id="Prostokąt 3" o:spid="_x0000_s1026" style="position:absolute;margin-left:9.6pt;margin-top:23.35pt;width:23.9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" strokeweight=".35281mm">
                      <v:path arrowok="t"/>
                      <v:textbox inset="0,0,0,0"/>
                    </v:rect>
                  </w:pict>
                </mc:Fallback>
              </mc:AlternateContent>
            </w:r>
            <w:r w:rsidR="006E18C0" w:rsidRPr="00561796">
              <w:rPr>
                <w:rFonts w:ascii="Times New Roman" w:eastAsia="Calibri" w:hAnsi="Times New Roman" w:cs="Times New Roman"/>
                <w:b/>
              </w:rPr>
              <w:t>TAK</w:t>
            </w:r>
          </w:p>
          <w:p w14:paraId="3636E090" w14:textId="77777777" w:rsidR="006E18C0" w:rsidRPr="006E18C0" w:rsidRDefault="006E18C0" w:rsidP="006E18C0">
            <w:pPr>
              <w:autoSpaceDN w:val="0"/>
              <w:spacing w:line="276" w:lineRule="auto"/>
              <w:jc w:val="center"/>
              <w:rPr>
                <w:rFonts w:ascii="Calibri" w:eastAsia="Calibri" w:hAnsi="Calibri" w:cs="Calibri"/>
                <w:b/>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C4B5" w14:textId="2BEE1D19" w:rsidR="006E18C0" w:rsidRPr="00561796" w:rsidRDefault="00827839" w:rsidP="006E18C0">
            <w:pPr>
              <w:autoSpaceDN w:val="0"/>
              <w:spacing w:line="276" w:lineRule="auto"/>
              <w:jc w:val="center"/>
              <w:rPr>
                <w:rFonts w:ascii="Times New Roman" w:eastAsia="Calibri" w:hAnsi="Times New Roman" w:cs="Times New Roman"/>
              </w:rPr>
            </w:pPr>
            <w:r w:rsidRPr="00561796">
              <w:rPr>
                <w:rFonts w:ascii="Times New Roman" w:eastAsia="Calibri" w:hAnsi="Times New Roman" w:cs="Times New Roman"/>
                <w:noProof/>
                <w:lang w:eastAsia="pl-PL"/>
              </w:rPr>
              <mc:AlternateContent>
                <mc:Choice Requires="wps">
                  <w:drawing>
                    <wp:anchor distT="0" distB="0" distL="114300" distR="114300" simplePos="0" relativeHeight="251660288" behindDoc="0" locked="0" layoutInCell="1" allowOverlap="1" wp14:anchorId="66702F30" wp14:editId="6B5D3E09">
                      <wp:simplePos x="0" y="0"/>
                      <wp:positionH relativeFrom="column">
                        <wp:posOffset>160020</wp:posOffset>
                      </wp:positionH>
                      <wp:positionV relativeFrom="paragraph">
                        <wp:posOffset>296545</wp:posOffset>
                      </wp:positionV>
                      <wp:extent cx="304165" cy="312420"/>
                      <wp:effectExtent l="0" t="0" r="635"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312420"/>
                              </a:xfrm>
                              <a:prstGeom prst="rect">
                                <a:avLst/>
                              </a:prstGeom>
                              <a:solidFill>
                                <a:srgbClr val="FFFFFF"/>
                              </a:solid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5C41D7" id="Prostokąt 4" o:spid="_x0000_s1026" style="position:absolute;margin-left:12.6pt;margin-top:23.35pt;width:23.9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" strokeweight=".35281mm">
                      <v:path arrowok="t"/>
                      <v:textbox inset="0,0,0,0"/>
                    </v:rect>
                  </w:pict>
                </mc:Fallback>
              </mc:AlternateContent>
            </w:r>
            <w:r w:rsidR="006E18C0" w:rsidRPr="00561796">
              <w:rPr>
                <w:rFonts w:ascii="Times New Roman" w:eastAsia="Calibri" w:hAnsi="Times New Roman" w:cs="Times New Roman"/>
                <w:b/>
              </w:rPr>
              <w:t>NIE</w:t>
            </w:r>
          </w:p>
          <w:p w14:paraId="45F45023" w14:textId="77777777" w:rsidR="006E18C0" w:rsidRPr="006E18C0" w:rsidRDefault="006E18C0" w:rsidP="006E18C0">
            <w:pPr>
              <w:autoSpaceDN w:val="0"/>
              <w:spacing w:line="276" w:lineRule="auto"/>
              <w:jc w:val="center"/>
              <w:rPr>
                <w:rFonts w:ascii="Calibri" w:eastAsia="Calibri" w:hAnsi="Calibri" w:cs="Calibri"/>
                <w:b/>
              </w:rPr>
            </w:pPr>
          </w:p>
        </w:tc>
      </w:tr>
      <w:tr w:rsidR="00B97FE6" w:rsidRPr="005C7E84" w14:paraId="330B41EF" w14:textId="77777777" w:rsidTr="00226AEE">
        <w:trPr>
          <w:trHeight w:val="558"/>
          <w:jc w:val="center"/>
        </w:trPr>
        <w:tc>
          <w:tcPr>
            <w:tcW w:w="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1814" w14:textId="77777777" w:rsidR="00B97FE6" w:rsidRPr="005A6E0B" w:rsidRDefault="00B97FE6" w:rsidP="009B43DF">
            <w:pPr>
              <w:autoSpaceDN w:val="0"/>
              <w:spacing w:line="276" w:lineRule="auto"/>
              <w:jc w:val="both"/>
              <w:rPr>
                <w:rFonts w:ascii="Times New Roman" w:eastAsia="Calibri" w:hAnsi="Times New Roman" w:cs="Times New Roman"/>
                <w:b/>
              </w:rPr>
            </w:pPr>
            <w:r w:rsidRPr="005A6E0B">
              <w:rPr>
                <w:rFonts w:ascii="Times New Roman" w:eastAsia="Calibri" w:hAnsi="Times New Roman" w:cs="Times New Roman"/>
                <w:b/>
              </w:rPr>
              <w:t>3.</w:t>
            </w:r>
          </w:p>
        </w:tc>
        <w:tc>
          <w:tcPr>
            <w:tcW w:w="8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80B2" w14:textId="4A5498CE" w:rsidR="00B97FE6" w:rsidRPr="009E2AE4" w:rsidRDefault="00B97FE6" w:rsidP="009E2AE4">
            <w:pPr>
              <w:widowControl w:val="0"/>
              <w:suppressAutoHyphens/>
              <w:autoSpaceDN w:val="0"/>
              <w:spacing w:after="0" w:line="276" w:lineRule="auto"/>
              <w:jc w:val="center"/>
              <w:textAlignment w:val="baseline"/>
              <w:rPr>
                <w:rFonts w:ascii="Times New Roman" w:eastAsia="Andale Sans UI" w:hAnsi="Times New Roman" w:cs="Times New Roman"/>
                <w:b/>
                <w:bCs/>
                <w:kern w:val="3"/>
                <w:u w:val="single"/>
                <w:lang w:bidi="en-US"/>
              </w:rPr>
            </w:pPr>
            <w:r w:rsidRPr="009E2AE4">
              <w:rPr>
                <w:rFonts w:ascii="Times New Roman" w:eastAsia="Andale Sans UI" w:hAnsi="Times New Roman" w:cs="Times New Roman"/>
                <w:b/>
                <w:bCs/>
                <w:kern w:val="3"/>
                <w:u w:val="single"/>
                <w:lang w:bidi="en-US"/>
              </w:rPr>
              <w:t xml:space="preserve">Publikacja </w:t>
            </w:r>
            <w:r w:rsidR="00C613C4">
              <w:rPr>
                <w:rFonts w:ascii="Times New Roman" w:eastAsia="Andale Sans UI" w:hAnsi="Times New Roman" w:cs="Times New Roman"/>
                <w:b/>
                <w:bCs/>
                <w:kern w:val="3"/>
                <w:u w:val="single"/>
                <w:lang w:bidi="en-US"/>
              </w:rPr>
              <w:t xml:space="preserve">wizerunku </w:t>
            </w:r>
            <w:r w:rsidRPr="009E2AE4">
              <w:rPr>
                <w:rFonts w:ascii="Times New Roman" w:eastAsia="Andale Sans UI" w:hAnsi="Times New Roman" w:cs="Times New Roman"/>
                <w:b/>
                <w:bCs/>
                <w:kern w:val="3"/>
                <w:u w:val="single"/>
                <w:lang w:bidi="en-US"/>
              </w:rPr>
              <w:t>przez inne podmioty</w:t>
            </w:r>
          </w:p>
          <w:p w14:paraId="024C64EF" w14:textId="3B1A9228" w:rsidR="00B97FE6" w:rsidRPr="00B97FE6" w:rsidRDefault="00B97FE6" w:rsidP="00AB7ED2">
            <w:pPr>
              <w:widowControl w:val="0"/>
              <w:suppressAutoHyphens/>
              <w:autoSpaceDN w:val="0"/>
              <w:spacing w:after="0" w:line="276" w:lineRule="auto"/>
              <w:jc w:val="both"/>
              <w:textAlignment w:val="baseline"/>
              <w:rPr>
                <w:rFonts w:ascii="Times New Roman" w:eastAsia="Andale Sans UI" w:hAnsi="Times New Roman" w:cs="Times New Roman"/>
                <w:kern w:val="3"/>
                <w:lang w:bidi="en-US"/>
              </w:rPr>
            </w:pPr>
            <w:r w:rsidRPr="00B97FE6">
              <w:rPr>
                <w:rFonts w:ascii="Times New Roman" w:eastAsia="Andale Sans UI" w:hAnsi="Times New Roman" w:cs="Times New Roman"/>
                <w:kern w:val="3"/>
                <w:lang w:bidi="en-US"/>
              </w:rPr>
              <w:t>Na podstawie art. 6 ust. 1 lit. a RODO oraz  81 ustawy z dnia 4.02.1994 r. o prawie autorskim i prawach pokrewnych, wyrażam zgodę na</w:t>
            </w:r>
            <w:r w:rsidR="00C613C4">
              <w:rPr>
                <w:rFonts w:ascii="Times New Roman" w:eastAsia="Andale Sans UI" w:hAnsi="Times New Roman" w:cs="Times New Roman"/>
                <w:kern w:val="3"/>
                <w:lang w:bidi="en-US"/>
              </w:rPr>
              <w:t xml:space="preserve"> </w:t>
            </w:r>
            <w:r w:rsidR="00226AEE">
              <w:rPr>
                <w:rFonts w:ascii="Times New Roman" w:eastAsia="Andale Sans UI" w:hAnsi="Times New Roman" w:cs="Times New Roman"/>
                <w:kern w:val="3"/>
                <w:lang w:bidi="en-US"/>
              </w:rPr>
              <w:t xml:space="preserve">udostępnianie mojego wizerunku oraz </w:t>
            </w:r>
            <w:r w:rsidRPr="00B97FE6">
              <w:rPr>
                <w:rFonts w:ascii="Times New Roman" w:eastAsia="Andale Sans UI" w:hAnsi="Times New Roman" w:cs="Times New Roman"/>
                <w:kern w:val="3"/>
                <w:lang w:bidi="en-US"/>
              </w:rPr>
              <w:t xml:space="preserve">przenoszenie udzielonej przeze mnie zgody na </w:t>
            </w:r>
            <w:r w:rsidRPr="00C613C4">
              <w:rPr>
                <w:rFonts w:ascii="Times New Roman" w:eastAsia="Andale Sans UI" w:hAnsi="Times New Roman" w:cs="Times New Roman"/>
                <w:b/>
                <w:bCs/>
                <w:kern w:val="3"/>
                <w:lang w:bidi="en-US"/>
              </w:rPr>
              <w:t>publikację wizerunku</w:t>
            </w:r>
            <w:r w:rsidRPr="00B97FE6">
              <w:rPr>
                <w:rFonts w:ascii="Times New Roman" w:eastAsia="Andale Sans UI" w:hAnsi="Times New Roman" w:cs="Times New Roman"/>
                <w:kern w:val="3"/>
                <w:lang w:bidi="en-US"/>
              </w:rPr>
              <w:t xml:space="preserve"> (na warunkach w niej opisanych) oraz wszelkich praw z nią związanych na osobę lub podmiot trzeci bez mojej uprzedniej zgody na taką czynność. Przeniesienie będzie następowało nieodpłatnie</w:t>
            </w:r>
            <w:r w:rsidR="00AB7ED2">
              <w:rPr>
                <w:rFonts w:ascii="Times New Roman" w:eastAsia="Andale Sans UI" w:hAnsi="Times New Roman" w:cs="Times New Roman"/>
                <w:kern w:val="3"/>
                <w:lang w:bidi="en-US"/>
              </w:rPr>
              <w:t xml:space="preserve"> w celu p</w:t>
            </w:r>
            <w:r w:rsidR="00AB7ED2" w:rsidRPr="00561796">
              <w:rPr>
                <w:rFonts w:ascii="Times New Roman" w:eastAsia="Andale Sans UI" w:hAnsi="Times New Roman" w:cs="Times New Roman"/>
                <w:kern w:val="3"/>
                <w:lang w:bidi="en-US"/>
              </w:rPr>
              <w:t>romocji</w:t>
            </w:r>
            <w:r w:rsidR="00162C24">
              <w:rPr>
                <w:rFonts w:ascii="Times New Roman" w:eastAsia="Andale Sans UI" w:hAnsi="Times New Roman" w:cs="Times New Roman"/>
                <w:color w:val="000000" w:themeColor="text1"/>
                <w:kern w:val="3"/>
                <w:lang w:bidi="en-US"/>
              </w:rPr>
              <w:t>,</w:t>
            </w:r>
            <w:r w:rsidR="00AB7ED2">
              <w:rPr>
                <w:rFonts w:ascii="Times New Roman" w:eastAsia="Andale Sans UI" w:hAnsi="Times New Roman" w:cs="Times New Roman"/>
                <w:color w:val="FF0000"/>
                <w:kern w:val="3"/>
                <w:lang w:bidi="en-US"/>
              </w:rPr>
              <w:t xml:space="preserve"> </w:t>
            </w:r>
            <w:r w:rsidR="00AB7ED2" w:rsidRPr="00AB7ED2">
              <w:rPr>
                <w:rFonts w:ascii="Times New Roman" w:eastAsia="Andale Sans UI" w:hAnsi="Times New Roman" w:cs="Times New Roman"/>
                <w:kern w:val="3"/>
                <w:lang w:bidi="en-US"/>
              </w:rPr>
              <w:t xml:space="preserve">Biblioteki </w:t>
            </w:r>
            <w:r w:rsidR="008A7971" w:rsidRPr="00AB7ED2">
              <w:rPr>
                <w:rFonts w:ascii="Times New Roman" w:eastAsia="Andale Sans UI" w:hAnsi="Times New Roman" w:cs="Times New Roman"/>
                <w:kern w:val="3"/>
                <w:lang w:bidi="en-US"/>
              </w:rPr>
              <w:t xml:space="preserve">i </w:t>
            </w:r>
            <w:r w:rsidR="00FF5D58" w:rsidRPr="00AB7ED2">
              <w:rPr>
                <w:rFonts w:ascii="Times New Roman" w:eastAsia="Andale Sans UI" w:hAnsi="Times New Roman" w:cs="Times New Roman"/>
                <w:kern w:val="3"/>
                <w:lang w:bidi="en-US"/>
              </w:rPr>
              <w:t>n/w podmiotów</w:t>
            </w:r>
            <w:r w:rsidR="00FF5D58">
              <w:rPr>
                <w:rFonts w:ascii="Times New Roman" w:eastAsia="Andale Sans UI" w:hAnsi="Times New Roman" w:cs="Times New Roman"/>
                <w:kern w:val="3"/>
                <w:lang w:bidi="en-US"/>
              </w:rPr>
              <w:t xml:space="preserve">. </w:t>
            </w:r>
          </w:p>
          <w:p w14:paraId="47C8E27D" w14:textId="77777777" w:rsidR="00B97FE6" w:rsidRPr="009E2AE4" w:rsidRDefault="00B97FE6" w:rsidP="009E2AE4">
            <w:pPr>
              <w:spacing w:after="0"/>
              <w:rPr>
                <w:rFonts w:ascii="Times New Roman" w:eastAsia="Andale Sans UI" w:hAnsi="Times New Roman" w:cs="Times New Roman"/>
                <w:kern w:val="3"/>
                <w:u w:val="single"/>
                <w:lang w:bidi="en-US"/>
              </w:rPr>
            </w:pPr>
            <w:r w:rsidRPr="009E2AE4">
              <w:rPr>
                <w:rFonts w:ascii="Times New Roman" w:eastAsia="Andale Sans UI" w:hAnsi="Times New Roman" w:cs="Times New Roman"/>
                <w:kern w:val="3"/>
                <w:u w:val="single"/>
                <w:lang w:bidi="en-US"/>
              </w:rPr>
              <w:t xml:space="preserve">Zgoda dotyczy następujących podmiotów: </w:t>
            </w:r>
          </w:p>
          <w:p w14:paraId="1E123C57" w14:textId="70014851" w:rsidR="00624521" w:rsidRDefault="00B97FE6" w:rsidP="00624521">
            <w:pPr>
              <w:spacing w:after="0"/>
              <w:jc w:val="both"/>
              <w:rPr>
                <w:rFonts w:ascii="Times New Roman" w:eastAsia="Andale Sans UI" w:hAnsi="Times New Roman" w:cs="Times New Roman"/>
                <w:kern w:val="3"/>
                <w:lang w:bidi="en-US"/>
              </w:rPr>
            </w:pPr>
            <w:r w:rsidRPr="00B97FE6">
              <w:rPr>
                <w:rFonts w:ascii="Times New Roman" w:eastAsia="Andale Sans UI" w:hAnsi="Times New Roman" w:cs="Times New Roman"/>
                <w:kern w:val="3"/>
                <w:lang w:bidi="en-US"/>
              </w:rPr>
              <w:t xml:space="preserve">- </w:t>
            </w:r>
            <w:r w:rsidR="006B41DA">
              <w:rPr>
                <w:rFonts w:ascii="Times New Roman" w:eastAsia="Andale Sans UI" w:hAnsi="Times New Roman" w:cs="Times New Roman"/>
                <w:kern w:val="3"/>
                <w:lang w:bidi="en-US"/>
              </w:rPr>
              <w:t xml:space="preserve">Gmina </w:t>
            </w:r>
            <w:r w:rsidR="00AB7ED2">
              <w:rPr>
                <w:rFonts w:ascii="Times New Roman" w:eastAsia="Andale Sans UI" w:hAnsi="Times New Roman" w:cs="Times New Roman"/>
                <w:kern w:val="3"/>
                <w:lang w:bidi="en-US"/>
              </w:rPr>
              <w:t>Mońki</w:t>
            </w:r>
            <w:r w:rsidR="006B41DA">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Urząd Gminy </w:t>
            </w:r>
            <w:r w:rsidR="00AB7ED2">
              <w:rPr>
                <w:rFonts w:ascii="Times New Roman" w:eastAsia="Andale Sans UI" w:hAnsi="Times New Roman" w:cs="Times New Roman"/>
                <w:kern w:val="3"/>
                <w:lang w:bidi="en-US"/>
              </w:rPr>
              <w:t>Mońki</w:t>
            </w:r>
            <w:r w:rsidR="006B41DA">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9A62D2" w:rsidRPr="009A62D2">
              <w:rPr>
                <w:rFonts w:ascii="Times New Roman" w:eastAsia="Andale Sans UI" w:hAnsi="Times New Roman" w:cs="Times New Roman"/>
                <w:kern w:val="3"/>
                <w:lang w:bidi="en-US"/>
              </w:rPr>
              <w:t>ul. Słowackiego 5a 19-100 Mońk</w:t>
            </w:r>
            <w:r w:rsidR="009A62D2">
              <w:rPr>
                <w:rFonts w:ascii="Times New Roman" w:eastAsia="Andale Sans UI" w:hAnsi="Times New Roman" w:cs="Times New Roman"/>
                <w:kern w:val="3"/>
                <w:lang w:bidi="en-US"/>
              </w:rPr>
              <w:t xml:space="preserve">i; </w:t>
            </w:r>
          </w:p>
          <w:p w14:paraId="65D34D4E" w14:textId="2D881B4B" w:rsidR="00BB3762" w:rsidRDefault="00624521" w:rsidP="005F723B">
            <w:pPr>
              <w:spacing w:after="0"/>
              <w:jc w:val="both"/>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1C6717">
              <w:rPr>
                <w:rFonts w:ascii="Times New Roman" w:eastAsia="Andale Sans UI" w:hAnsi="Times New Roman" w:cs="Times New Roman"/>
                <w:kern w:val="3"/>
                <w:lang w:bidi="en-US"/>
              </w:rPr>
              <w:t>serwis informacyjny e-monki.pl</w:t>
            </w:r>
          </w:p>
          <w:p w14:paraId="65D457F8" w14:textId="032ADA7E" w:rsidR="00AB7ED2" w:rsidRPr="00B97FE6" w:rsidRDefault="00AB7ED2" w:rsidP="00AB7ED2">
            <w:pPr>
              <w:spacing w:after="0"/>
              <w:jc w:val="both"/>
              <w:rPr>
                <w:rFonts w:ascii="Times New Roman" w:eastAsia="Andale Sans UI" w:hAnsi="Times New Roman" w:cs="Times New Roman"/>
                <w:kern w:val="3"/>
                <w:lang w:bidi="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FAEF8" w14:textId="77777777" w:rsidR="00B97FE6" w:rsidRPr="009E2AE4" w:rsidRDefault="00B97FE6" w:rsidP="009B43DF">
            <w:pPr>
              <w:autoSpaceDN w:val="0"/>
              <w:spacing w:line="276" w:lineRule="auto"/>
              <w:jc w:val="center"/>
              <w:rPr>
                <w:rFonts w:ascii="Times New Roman" w:eastAsia="Calibri" w:hAnsi="Times New Roman" w:cs="Times New Roman"/>
                <w:b/>
                <w:bCs/>
                <w:noProof/>
                <w:lang w:eastAsia="pl-PL"/>
              </w:rPr>
            </w:pPr>
          </w:p>
          <w:p w14:paraId="0C282CD3" w14:textId="008CB835" w:rsidR="00B97FE6" w:rsidRPr="009E2AE4" w:rsidRDefault="00B97FE6" w:rsidP="009B43DF">
            <w:pPr>
              <w:autoSpaceDN w:val="0"/>
              <w:spacing w:line="276" w:lineRule="auto"/>
              <w:jc w:val="center"/>
              <w:rPr>
                <w:rFonts w:ascii="Times New Roman" w:eastAsia="Calibri" w:hAnsi="Times New Roman" w:cs="Times New Roman"/>
                <w:b/>
                <w:bCs/>
                <w:noProof/>
                <w:lang w:eastAsia="pl-PL"/>
              </w:rPr>
            </w:pPr>
            <w:r w:rsidRPr="009E2AE4">
              <w:rPr>
                <w:rFonts w:ascii="Times New Roman" w:eastAsia="Calibri" w:hAnsi="Times New Roman" w:cs="Times New Roman"/>
                <w:b/>
                <w:bCs/>
                <w:noProof/>
                <w:lang w:eastAsia="pl-PL"/>
              </w:rPr>
              <mc:AlternateContent>
                <mc:Choice Requires="wps">
                  <w:drawing>
                    <wp:anchor distT="0" distB="0" distL="114300" distR="114300" simplePos="0" relativeHeight="251662336" behindDoc="0" locked="0" layoutInCell="1" allowOverlap="1" wp14:anchorId="453D5E05" wp14:editId="1D2A730F">
                      <wp:simplePos x="0" y="0"/>
                      <wp:positionH relativeFrom="column">
                        <wp:posOffset>88900</wp:posOffset>
                      </wp:positionH>
                      <wp:positionV relativeFrom="paragraph">
                        <wp:posOffset>298450</wp:posOffset>
                      </wp:positionV>
                      <wp:extent cx="304165" cy="312420"/>
                      <wp:effectExtent l="0" t="0" r="19685" b="1143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312420"/>
                              </a:xfrm>
                              <a:prstGeom prst="rect">
                                <a:avLst/>
                              </a:prstGeom>
                              <a:solidFill>
                                <a:srgbClr val="FFFFFF"/>
                              </a:solid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1FBBFF8" id="Prostokąt 7" o:spid="_x0000_s1026" style="position:absolute;margin-left:7pt;margin-top:23.5pt;width:23.9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" strokeweight=".35281mm">
                      <v:path arrowok="t"/>
                      <v:textbox inset="0,0,0,0"/>
                    </v:rect>
                  </w:pict>
                </mc:Fallback>
              </mc:AlternateContent>
            </w:r>
            <w:r w:rsidRPr="009E2AE4">
              <w:rPr>
                <w:rFonts w:ascii="Times New Roman" w:eastAsia="Calibri" w:hAnsi="Times New Roman" w:cs="Times New Roman"/>
                <w:b/>
                <w:bCs/>
                <w:noProof/>
                <w:lang w:eastAsia="pl-PL"/>
              </w:rPr>
              <w:t>TAK</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C4E20" w14:textId="77777777" w:rsidR="00B97FE6" w:rsidRPr="009E2AE4" w:rsidRDefault="00B97FE6" w:rsidP="009B43DF">
            <w:pPr>
              <w:autoSpaceDN w:val="0"/>
              <w:spacing w:line="276" w:lineRule="auto"/>
              <w:jc w:val="center"/>
              <w:rPr>
                <w:rFonts w:ascii="Times New Roman" w:eastAsia="Calibri" w:hAnsi="Times New Roman" w:cs="Times New Roman"/>
                <w:b/>
                <w:bCs/>
                <w:noProof/>
                <w:lang w:eastAsia="pl-PL"/>
              </w:rPr>
            </w:pPr>
          </w:p>
          <w:p w14:paraId="165E19AA" w14:textId="74B6DC2C" w:rsidR="00B97FE6" w:rsidRPr="009E2AE4" w:rsidRDefault="00B97FE6" w:rsidP="009B43DF">
            <w:pPr>
              <w:autoSpaceDN w:val="0"/>
              <w:spacing w:line="276" w:lineRule="auto"/>
              <w:jc w:val="center"/>
              <w:rPr>
                <w:rFonts w:ascii="Times New Roman" w:eastAsia="Calibri" w:hAnsi="Times New Roman" w:cs="Times New Roman"/>
                <w:b/>
                <w:bCs/>
                <w:noProof/>
                <w:lang w:eastAsia="pl-PL"/>
              </w:rPr>
            </w:pPr>
            <w:r w:rsidRPr="009E2AE4">
              <w:rPr>
                <w:rFonts w:ascii="Times New Roman" w:eastAsia="Calibri" w:hAnsi="Times New Roman" w:cs="Times New Roman"/>
                <w:b/>
                <w:bCs/>
                <w:noProof/>
                <w:lang w:eastAsia="pl-PL"/>
              </w:rPr>
              <mc:AlternateContent>
                <mc:Choice Requires="wps">
                  <w:drawing>
                    <wp:anchor distT="0" distB="0" distL="114300" distR="114300" simplePos="0" relativeHeight="251663360" behindDoc="0" locked="0" layoutInCell="1" allowOverlap="1" wp14:anchorId="5E4CB2B1" wp14:editId="7F54D686">
                      <wp:simplePos x="0" y="0"/>
                      <wp:positionH relativeFrom="column">
                        <wp:posOffset>35560</wp:posOffset>
                      </wp:positionH>
                      <wp:positionV relativeFrom="paragraph">
                        <wp:posOffset>306705</wp:posOffset>
                      </wp:positionV>
                      <wp:extent cx="304165" cy="312420"/>
                      <wp:effectExtent l="0" t="0" r="1968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312420"/>
                              </a:xfrm>
                              <a:prstGeom prst="rect">
                                <a:avLst/>
                              </a:prstGeom>
                              <a:solidFill>
                                <a:srgbClr val="FFFFFF"/>
                              </a:solid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3E16026" id="Prostokąt 6" o:spid="_x0000_s1026" style="position:absolute;margin-left:2.8pt;margin-top:24.15pt;width:23.9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" strokeweight=".35281mm">
                      <v:path arrowok="t"/>
                      <v:textbox inset="0,0,0,0"/>
                    </v:rect>
                  </w:pict>
                </mc:Fallback>
              </mc:AlternateContent>
            </w:r>
            <w:r w:rsidRPr="009E2AE4">
              <w:rPr>
                <w:rFonts w:ascii="Times New Roman" w:eastAsia="Calibri" w:hAnsi="Times New Roman" w:cs="Times New Roman"/>
                <w:b/>
                <w:bCs/>
                <w:noProof/>
                <w:lang w:eastAsia="pl-PL"/>
              </w:rPr>
              <w:t>NIE</w:t>
            </w:r>
          </w:p>
        </w:tc>
      </w:tr>
    </w:tbl>
    <w:p w14:paraId="1C454D0C" w14:textId="77777777" w:rsidR="006E18C0" w:rsidRPr="00561796" w:rsidRDefault="006E18C0" w:rsidP="006E18C0">
      <w:pPr>
        <w:widowControl w:val="0"/>
        <w:suppressAutoHyphens/>
        <w:autoSpaceDN w:val="0"/>
        <w:spacing w:after="0" w:line="276" w:lineRule="auto"/>
        <w:jc w:val="both"/>
        <w:textAlignment w:val="baseline"/>
        <w:rPr>
          <w:rFonts w:ascii="Times New Roman" w:eastAsia="Andale Sans UI" w:hAnsi="Times New Roman" w:cs="Times New Roman"/>
          <w:kern w:val="3"/>
          <w:lang w:bidi="en-US"/>
        </w:rPr>
      </w:pPr>
      <w:bookmarkStart w:id="3" w:name="_Hlk520801332"/>
      <w:r w:rsidRPr="00561796">
        <w:rPr>
          <w:rFonts w:ascii="Times New Roman" w:eastAsia="Andale Sans UI" w:hAnsi="Times New Roman" w:cs="Times New Roman"/>
          <w:kern w:val="3"/>
          <w:lang w:bidi="en-US"/>
        </w:rPr>
        <w:t>Jednocześnie przyjmuję do wiadomości, że:</w:t>
      </w:r>
    </w:p>
    <w:p w14:paraId="17A81087" w14:textId="77777777" w:rsidR="00226AEE" w:rsidRDefault="006E18C0" w:rsidP="00226AEE">
      <w:pPr>
        <w:widowControl w:val="0"/>
        <w:numPr>
          <w:ilvl w:val="0"/>
          <w:numId w:val="1"/>
        </w:numPr>
        <w:suppressAutoHyphens/>
        <w:autoSpaceDN w:val="0"/>
        <w:spacing w:after="0" w:line="276" w:lineRule="auto"/>
        <w:jc w:val="both"/>
        <w:textAlignment w:val="baseline"/>
        <w:rPr>
          <w:rFonts w:ascii="Times New Roman" w:eastAsia="Calibri" w:hAnsi="Times New Roman" w:cs="Times New Roman"/>
        </w:rPr>
      </w:pPr>
      <w:r w:rsidRPr="00561796">
        <w:rPr>
          <w:rFonts w:ascii="Times New Roman" w:eastAsia="Calibri" w:hAnsi="Times New Roman" w:cs="Times New Roman"/>
        </w:rPr>
        <w:t xml:space="preserve">przedmiotowe oświadczenie jest ważne przez </w:t>
      </w:r>
      <w:r w:rsidRPr="00C45AE3">
        <w:rPr>
          <w:rFonts w:ascii="Times New Roman" w:eastAsia="Calibri" w:hAnsi="Times New Roman" w:cs="Times New Roman"/>
        </w:rPr>
        <w:t>czas nieokreślony</w:t>
      </w:r>
      <w:r w:rsidR="00226AEE">
        <w:rPr>
          <w:rFonts w:ascii="Times New Roman" w:eastAsia="Calibri" w:hAnsi="Times New Roman" w:cs="Times New Roman"/>
        </w:rPr>
        <w:t xml:space="preserve">, </w:t>
      </w:r>
    </w:p>
    <w:p w14:paraId="4044386D" w14:textId="6284B1DB" w:rsidR="006E18C0" w:rsidRPr="00226AEE" w:rsidRDefault="006E18C0" w:rsidP="00226AEE">
      <w:pPr>
        <w:widowControl w:val="0"/>
        <w:numPr>
          <w:ilvl w:val="0"/>
          <w:numId w:val="1"/>
        </w:numPr>
        <w:suppressAutoHyphens/>
        <w:autoSpaceDN w:val="0"/>
        <w:spacing w:after="0" w:line="276" w:lineRule="auto"/>
        <w:jc w:val="both"/>
        <w:textAlignment w:val="baseline"/>
        <w:rPr>
          <w:rFonts w:ascii="Times New Roman" w:eastAsia="Calibri" w:hAnsi="Times New Roman" w:cs="Times New Roman"/>
        </w:rPr>
      </w:pPr>
      <w:r w:rsidRPr="00226AEE">
        <w:rPr>
          <w:rFonts w:ascii="Times New Roman" w:eastAsia="Calibri" w:hAnsi="Times New Roman" w:cs="Times New Roman"/>
        </w:rPr>
        <w:t xml:space="preserve">niniejsze zgody mogą zostać cofnięte w dowolnym momencie poprzez złożenie oświadczenia w tej samej formie, w jakiej  zostały wyrażone. </w:t>
      </w:r>
      <w:r w:rsidRPr="00226AEE">
        <w:rPr>
          <w:rFonts w:ascii="Times New Roman" w:eastAsia="Calibri" w:hAnsi="Times New Roman" w:cs="Times New Roman"/>
          <w:b/>
        </w:rPr>
        <w:t>Wycofanie zgody nie wpływa na zgodność z prawem przetwarzania, którego dokonano na podstawie zgody przed jej wycofaniem.</w:t>
      </w:r>
      <w:r w:rsidRPr="00226AEE">
        <w:rPr>
          <w:rFonts w:ascii="Times New Roman" w:eastAsia="Calibri" w:hAnsi="Times New Roman" w:cs="Times New Roman"/>
        </w:rPr>
        <w:t xml:space="preserve"> </w:t>
      </w:r>
    </w:p>
    <w:p w14:paraId="02E2E096" w14:textId="77777777" w:rsidR="005A6E0B" w:rsidRDefault="005A6E0B" w:rsidP="005A6E0B">
      <w:pPr>
        <w:widowControl w:val="0"/>
        <w:suppressAutoHyphens/>
        <w:autoSpaceDN w:val="0"/>
        <w:spacing w:after="0" w:line="276" w:lineRule="auto"/>
        <w:ind w:left="720"/>
        <w:jc w:val="both"/>
        <w:textAlignment w:val="baseline"/>
        <w:rPr>
          <w:rFonts w:ascii="Times New Roman" w:eastAsia="Calibri" w:hAnsi="Times New Roman" w:cs="Times New Roman"/>
        </w:rPr>
      </w:pPr>
    </w:p>
    <w:p w14:paraId="63C20F0F" w14:textId="4077B345" w:rsidR="006E18C0" w:rsidRPr="005A6E0B" w:rsidRDefault="005A6E0B" w:rsidP="005A6E0B">
      <w:pPr>
        <w:widowControl w:val="0"/>
        <w:suppressAutoHyphens/>
        <w:autoSpaceDN w:val="0"/>
        <w:spacing w:after="0" w:line="276" w:lineRule="auto"/>
        <w:ind w:left="360"/>
        <w:jc w:val="right"/>
        <w:textAlignment w:val="baseline"/>
        <w:rPr>
          <w:rFonts w:ascii="Times New Roman" w:eastAsia="Andale Sans UI" w:hAnsi="Times New Roman" w:cs="Times New Roman"/>
          <w:i/>
          <w:iCs/>
          <w:kern w:val="3"/>
          <w:lang w:bidi="en-US"/>
        </w:rPr>
      </w:pPr>
      <w:r w:rsidRPr="005A6E0B">
        <w:rPr>
          <w:rFonts w:ascii="Times New Roman" w:eastAsia="Andale Sans UI" w:hAnsi="Times New Roman" w:cs="Times New Roman"/>
          <w:i/>
          <w:iCs/>
          <w:kern w:val="3"/>
          <w:lang w:bidi="en-US"/>
        </w:rPr>
        <w:t>…………………………………………………………………………..</w:t>
      </w:r>
    </w:p>
    <w:p w14:paraId="4B2525D9" w14:textId="11086A90" w:rsidR="005A6E0B" w:rsidRPr="005A6E0B" w:rsidRDefault="005A6E0B" w:rsidP="005A6E0B">
      <w:pPr>
        <w:widowControl w:val="0"/>
        <w:suppressAutoHyphens/>
        <w:autoSpaceDN w:val="0"/>
        <w:spacing w:after="0" w:line="276" w:lineRule="auto"/>
        <w:ind w:left="360"/>
        <w:jc w:val="right"/>
        <w:textAlignment w:val="baseline"/>
        <w:rPr>
          <w:rFonts w:ascii="Times New Roman" w:eastAsia="Andale Sans UI" w:hAnsi="Times New Roman" w:cs="Times New Roman"/>
          <w:i/>
          <w:iCs/>
          <w:kern w:val="3"/>
          <w:lang w:bidi="en-US"/>
        </w:rPr>
      </w:pPr>
      <w:r w:rsidRPr="005A6E0B">
        <w:rPr>
          <w:rFonts w:ascii="Times New Roman" w:eastAsia="Andale Sans UI" w:hAnsi="Times New Roman" w:cs="Times New Roman"/>
          <w:i/>
          <w:iCs/>
          <w:kern w:val="3"/>
          <w:lang w:bidi="en-US"/>
        </w:rPr>
        <w:t>(podpis)</w:t>
      </w:r>
    </w:p>
    <w:bookmarkEnd w:id="0"/>
    <w:bookmarkEnd w:id="1"/>
    <w:bookmarkEnd w:id="3"/>
    <w:p w14:paraId="19F437EB" w14:textId="77777777" w:rsidR="005A6E0B" w:rsidRDefault="005A6E0B" w:rsidP="005A6E0B">
      <w:pPr>
        <w:pStyle w:val="NormalnyWeb"/>
        <w:shd w:val="clear" w:color="auto" w:fill="FFFFFF"/>
        <w:spacing w:before="0" w:beforeAutospacing="0" w:after="0" w:afterAutospacing="0" w:line="360" w:lineRule="atLeast"/>
        <w:jc w:val="center"/>
        <w:rPr>
          <w:b/>
          <w:sz w:val="22"/>
          <w:szCs w:val="22"/>
        </w:rPr>
      </w:pPr>
    </w:p>
    <w:p w14:paraId="7E50AAE5" w14:textId="77777777" w:rsidR="00B569FD" w:rsidRDefault="00B569FD" w:rsidP="005A6E0B">
      <w:pPr>
        <w:pStyle w:val="NormalnyWeb"/>
        <w:shd w:val="clear" w:color="auto" w:fill="FFFFFF"/>
        <w:spacing w:before="0" w:beforeAutospacing="0" w:after="0" w:afterAutospacing="0" w:line="360" w:lineRule="atLeast"/>
        <w:jc w:val="center"/>
        <w:rPr>
          <w:b/>
          <w:sz w:val="22"/>
          <w:szCs w:val="22"/>
        </w:rPr>
      </w:pPr>
    </w:p>
    <w:p w14:paraId="2C1DFEBE" w14:textId="0BB6C92E" w:rsidR="008C0CA7" w:rsidRDefault="00561796" w:rsidP="005A6E0B">
      <w:pPr>
        <w:pStyle w:val="NormalnyWeb"/>
        <w:shd w:val="clear" w:color="auto" w:fill="FFFFFF"/>
        <w:spacing w:before="0" w:beforeAutospacing="0" w:after="0" w:afterAutospacing="0" w:line="360" w:lineRule="atLeast"/>
        <w:jc w:val="center"/>
        <w:rPr>
          <w:b/>
          <w:sz w:val="22"/>
          <w:szCs w:val="22"/>
        </w:rPr>
      </w:pPr>
      <w:r w:rsidRPr="00561796">
        <w:rPr>
          <w:b/>
          <w:sz w:val="22"/>
          <w:szCs w:val="22"/>
        </w:rPr>
        <w:lastRenderedPageBreak/>
        <w:t>KLAUZULA INFORMACYJNA DOTYCZĄCA PRZETWARZANIA DANYCH OSOBOWYCH</w:t>
      </w:r>
    </w:p>
    <w:p w14:paraId="64AD18AB" w14:textId="77777777" w:rsidR="005A6E0B" w:rsidRPr="005A6E0B" w:rsidRDefault="005A6E0B" w:rsidP="005A6E0B">
      <w:pPr>
        <w:pStyle w:val="NormalnyWeb"/>
        <w:shd w:val="clear" w:color="auto" w:fill="FFFFFF"/>
        <w:spacing w:before="0" w:beforeAutospacing="0" w:after="0" w:afterAutospacing="0" w:line="360" w:lineRule="atLeast"/>
        <w:jc w:val="center"/>
        <w:rPr>
          <w:b/>
          <w:sz w:val="22"/>
          <w:szCs w:val="22"/>
        </w:rPr>
      </w:pPr>
    </w:p>
    <w:p w14:paraId="630523C3" w14:textId="34AB31C5" w:rsidR="008C0CA7" w:rsidRPr="005A6E0B" w:rsidRDefault="008C0CA7" w:rsidP="008C0CA7">
      <w:pPr>
        <w:pStyle w:val="NormalnyWeb"/>
        <w:shd w:val="clear" w:color="auto" w:fill="FFFFFF"/>
        <w:spacing w:before="0" w:beforeAutospacing="0" w:after="0" w:afterAutospacing="0"/>
        <w:jc w:val="both"/>
        <w:rPr>
          <w:bCs/>
          <w:sz w:val="21"/>
          <w:szCs w:val="21"/>
        </w:rPr>
      </w:pPr>
      <w:r w:rsidRPr="005A6E0B">
        <w:rPr>
          <w:bCs/>
          <w:sz w:val="21"/>
          <w:szCs w:val="21"/>
        </w:rPr>
        <w:t>Stosując się do Rozporządzenia Parlamentu Europejskiego i Rady (UE) 2016/679 z dnia 27 kwietnia 2016 roku w sprawie ochrony osób fizycznych w związku z przetwarzaniem danych osobowych i w sprawie swobodnego przepływu takich danych oraz uchylenia dyrektywy 95/46/WE, dalej również jako „RODO”, informujemy, iż:</w:t>
      </w:r>
    </w:p>
    <w:p w14:paraId="0A5DF3E5" w14:textId="48DCE96E" w:rsidR="00AB7ED2" w:rsidRPr="005A6E0B" w:rsidRDefault="008C0CA7" w:rsidP="008C0CA7">
      <w:pPr>
        <w:pStyle w:val="NormalnyWeb"/>
        <w:numPr>
          <w:ilvl w:val="0"/>
          <w:numId w:val="3"/>
        </w:numPr>
        <w:shd w:val="clear" w:color="auto" w:fill="FFFFFF"/>
        <w:spacing w:before="0" w:beforeAutospacing="0" w:after="0" w:afterAutospacing="0"/>
        <w:jc w:val="both"/>
        <w:rPr>
          <w:sz w:val="21"/>
          <w:szCs w:val="21"/>
        </w:rPr>
      </w:pPr>
      <w:r w:rsidRPr="005A6E0B">
        <w:rPr>
          <w:b/>
          <w:sz w:val="21"/>
          <w:szCs w:val="21"/>
        </w:rPr>
        <w:t>Adminis</w:t>
      </w:r>
      <w:r w:rsidR="00561796" w:rsidRPr="005A6E0B">
        <w:rPr>
          <w:b/>
          <w:sz w:val="21"/>
          <w:szCs w:val="21"/>
        </w:rPr>
        <w:t>tratorem danych osobowych</w:t>
      </w:r>
      <w:r w:rsidR="00561796" w:rsidRPr="005A6E0B">
        <w:rPr>
          <w:sz w:val="21"/>
          <w:szCs w:val="21"/>
        </w:rPr>
        <w:t xml:space="preserve"> jest </w:t>
      </w:r>
      <w:r w:rsidR="00AB7ED2" w:rsidRPr="005A6E0B">
        <w:rPr>
          <w:rFonts w:cs="Calibri"/>
          <w:sz w:val="21"/>
          <w:szCs w:val="21"/>
        </w:rPr>
        <w:t xml:space="preserve">Biblioteka w Mońkach, ul. Białostocka 25, 19-100 Mońki, e-mail: </w:t>
      </w:r>
      <w:hyperlink r:id="rId9" w:history="1">
        <w:r w:rsidR="00AB7ED2" w:rsidRPr="005A6E0B">
          <w:rPr>
            <w:rStyle w:val="Hipercze"/>
            <w:rFonts w:cs="Calibri"/>
            <w:sz w:val="21"/>
            <w:szCs w:val="21"/>
          </w:rPr>
          <w:t>biblioteka@bpmonki.pl</w:t>
        </w:r>
      </w:hyperlink>
      <w:r w:rsidR="00AB7ED2" w:rsidRPr="005A6E0B">
        <w:rPr>
          <w:rFonts w:cs="Calibri"/>
          <w:sz w:val="21"/>
          <w:szCs w:val="21"/>
        </w:rPr>
        <w:t>.</w:t>
      </w:r>
    </w:p>
    <w:p w14:paraId="19D3A658" w14:textId="6132658C" w:rsidR="004A07BC" w:rsidRPr="005A6E0B" w:rsidRDefault="004A07BC" w:rsidP="008C0CA7">
      <w:pPr>
        <w:pStyle w:val="NormalnyWeb"/>
        <w:numPr>
          <w:ilvl w:val="0"/>
          <w:numId w:val="3"/>
        </w:numPr>
        <w:shd w:val="clear" w:color="auto" w:fill="FFFFFF"/>
        <w:spacing w:before="0" w:beforeAutospacing="0" w:after="0" w:afterAutospacing="0"/>
        <w:jc w:val="both"/>
        <w:rPr>
          <w:rStyle w:val="Hipercze"/>
          <w:color w:val="auto"/>
          <w:sz w:val="21"/>
          <w:szCs w:val="21"/>
          <w:u w:val="none"/>
        </w:rPr>
      </w:pPr>
      <w:r w:rsidRPr="005A6E0B">
        <w:rPr>
          <w:b/>
          <w:sz w:val="21"/>
          <w:szCs w:val="21"/>
        </w:rPr>
        <w:t>Dane kontaktowe Inspektora O</w:t>
      </w:r>
      <w:r w:rsidR="008C0CA7" w:rsidRPr="005A6E0B">
        <w:rPr>
          <w:b/>
          <w:sz w:val="21"/>
          <w:szCs w:val="21"/>
        </w:rPr>
        <w:t xml:space="preserve">chrony </w:t>
      </w:r>
      <w:r w:rsidRPr="005A6E0B">
        <w:rPr>
          <w:b/>
          <w:sz w:val="21"/>
          <w:szCs w:val="21"/>
        </w:rPr>
        <w:t>D</w:t>
      </w:r>
      <w:r w:rsidR="008C0CA7" w:rsidRPr="005A6E0B">
        <w:rPr>
          <w:b/>
          <w:sz w:val="21"/>
          <w:szCs w:val="21"/>
        </w:rPr>
        <w:t>anych</w:t>
      </w:r>
      <w:r w:rsidRPr="005A6E0B">
        <w:rPr>
          <w:sz w:val="21"/>
          <w:szCs w:val="21"/>
        </w:rPr>
        <w:t>: adres</w:t>
      </w:r>
      <w:r w:rsidR="008C0CA7" w:rsidRPr="005A6E0B">
        <w:rPr>
          <w:sz w:val="21"/>
          <w:szCs w:val="21"/>
        </w:rPr>
        <w:t xml:space="preserve"> e-mail</w:t>
      </w:r>
      <w:r w:rsidR="00AB7ED2" w:rsidRPr="005A6E0B">
        <w:rPr>
          <w:sz w:val="21"/>
          <w:szCs w:val="21"/>
        </w:rPr>
        <w:t xml:space="preserve"> kancelaria@kuc-wisniewska.pl</w:t>
      </w:r>
    </w:p>
    <w:p w14:paraId="60BF25CA" w14:textId="65463FD6" w:rsidR="008C0CA7" w:rsidRPr="005A6E0B" w:rsidRDefault="008C0CA7" w:rsidP="008C0CA7">
      <w:pPr>
        <w:pStyle w:val="NormalnyWeb"/>
        <w:numPr>
          <w:ilvl w:val="0"/>
          <w:numId w:val="3"/>
        </w:numPr>
        <w:shd w:val="clear" w:color="auto" w:fill="FFFFFF"/>
        <w:spacing w:before="0" w:beforeAutospacing="0" w:after="0" w:afterAutospacing="0"/>
        <w:jc w:val="both"/>
        <w:rPr>
          <w:sz w:val="21"/>
          <w:szCs w:val="21"/>
        </w:rPr>
      </w:pPr>
      <w:r w:rsidRPr="005A6E0B">
        <w:rPr>
          <w:sz w:val="21"/>
          <w:szCs w:val="21"/>
        </w:rPr>
        <w:t xml:space="preserve">Dane będą przetwarzane w celu rozpowszechnienia wizerunku oraz publikowaniu danych osobowych </w:t>
      </w:r>
      <w:r w:rsidR="00125669" w:rsidRPr="005A6E0B">
        <w:rPr>
          <w:sz w:val="21"/>
          <w:szCs w:val="21"/>
        </w:rPr>
        <w:t xml:space="preserve">w celu </w:t>
      </w:r>
      <w:r w:rsidR="00AB7ED2" w:rsidRPr="005A6E0B">
        <w:rPr>
          <w:sz w:val="21"/>
          <w:szCs w:val="21"/>
        </w:rPr>
        <w:t>promocji Biblioteki</w:t>
      </w:r>
      <w:r w:rsidR="00162C24">
        <w:rPr>
          <w:rFonts w:eastAsia="Andale Sans UI"/>
          <w:color w:val="000000" w:themeColor="text1"/>
          <w:kern w:val="3"/>
          <w:lang w:bidi="en-US"/>
        </w:rPr>
        <w:t xml:space="preserve"> </w:t>
      </w:r>
      <w:r w:rsidRPr="005A6E0B">
        <w:rPr>
          <w:sz w:val="21"/>
          <w:szCs w:val="21"/>
        </w:rPr>
        <w:t xml:space="preserve">na podstawie art. 6 ust. 1 lit. a RODO. </w:t>
      </w:r>
    </w:p>
    <w:p w14:paraId="201994B8" w14:textId="09F8A05B" w:rsidR="008C0CA7" w:rsidRPr="005A6E0B" w:rsidRDefault="008C0CA7" w:rsidP="008C0CA7">
      <w:pPr>
        <w:pStyle w:val="NormalnyWeb"/>
        <w:numPr>
          <w:ilvl w:val="0"/>
          <w:numId w:val="3"/>
        </w:numPr>
        <w:shd w:val="clear" w:color="auto" w:fill="FFFFFF"/>
        <w:spacing w:before="0" w:beforeAutospacing="0" w:after="0" w:afterAutospacing="0"/>
        <w:jc w:val="both"/>
        <w:rPr>
          <w:sz w:val="21"/>
          <w:szCs w:val="21"/>
        </w:rPr>
      </w:pPr>
      <w:r w:rsidRPr="005A6E0B">
        <w:rPr>
          <w:sz w:val="21"/>
          <w:szCs w:val="21"/>
        </w:rPr>
        <w:t xml:space="preserve">Dane osobowe będą przechowywane </w:t>
      </w:r>
      <w:r w:rsidR="00125669" w:rsidRPr="005A6E0B">
        <w:rPr>
          <w:sz w:val="21"/>
          <w:szCs w:val="21"/>
        </w:rPr>
        <w:t>przez okres niezbędny do realizacji wskazanych celów lu</w:t>
      </w:r>
      <w:r w:rsidR="00AB7ED2" w:rsidRPr="005A6E0B">
        <w:rPr>
          <w:sz w:val="21"/>
          <w:szCs w:val="21"/>
        </w:rPr>
        <w:t>b</w:t>
      </w:r>
      <w:r w:rsidR="00125669" w:rsidRPr="005A6E0B">
        <w:rPr>
          <w:sz w:val="21"/>
          <w:szCs w:val="21"/>
        </w:rPr>
        <w:t xml:space="preserve"> do momentu </w:t>
      </w:r>
      <w:r w:rsidRPr="005A6E0B">
        <w:rPr>
          <w:sz w:val="21"/>
          <w:szCs w:val="21"/>
        </w:rPr>
        <w:t>wycofania zgody</w:t>
      </w:r>
      <w:r w:rsidR="00125669" w:rsidRPr="005A6E0B">
        <w:rPr>
          <w:sz w:val="21"/>
          <w:szCs w:val="21"/>
        </w:rPr>
        <w:t xml:space="preserve"> (w zależności od tego co nastąpi wcześniej). </w:t>
      </w:r>
    </w:p>
    <w:p w14:paraId="7968B010" w14:textId="176CE300" w:rsidR="008C0CA7" w:rsidRPr="005A6E0B" w:rsidRDefault="008C0CA7" w:rsidP="00E41154">
      <w:pPr>
        <w:pStyle w:val="NormalnyWeb"/>
        <w:numPr>
          <w:ilvl w:val="0"/>
          <w:numId w:val="3"/>
        </w:numPr>
        <w:shd w:val="clear" w:color="auto" w:fill="FFFFFF"/>
        <w:spacing w:after="0"/>
        <w:jc w:val="both"/>
        <w:rPr>
          <w:sz w:val="21"/>
          <w:szCs w:val="21"/>
        </w:rPr>
      </w:pPr>
      <w:r w:rsidRPr="005A6E0B">
        <w:rPr>
          <w:sz w:val="21"/>
          <w:szCs w:val="21"/>
        </w:rPr>
        <w:t xml:space="preserve">Odbiorcy danych: </w:t>
      </w:r>
      <w:r w:rsidR="00125669" w:rsidRPr="005A6E0B">
        <w:rPr>
          <w:sz w:val="21"/>
          <w:szCs w:val="21"/>
        </w:rPr>
        <w:t xml:space="preserve">w </w:t>
      </w:r>
      <w:r w:rsidR="00F735EC" w:rsidRPr="005A6E0B">
        <w:rPr>
          <w:sz w:val="21"/>
          <w:szCs w:val="21"/>
        </w:rPr>
        <w:t>związku z publikowaniem danych na stronach www może dojść do powierzenia danych dostawcom rozwiązań technologicznych (hosting, obsługa informatyczna)</w:t>
      </w:r>
      <w:r w:rsidR="00125669" w:rsidRPr="005A6E0B">
        <w:rPr>
          <w:sz w:val="21"/>
          <w:szCs w:val="21"/>
        </w:rPr>
        <w:t xml:space="preserve"> na podstawie umów powierzenia przetwarzania danych osobowych lub innych dozwolonych instrumentów prawnych. </w:t>
      </w:r>
      <w:r w:rsidR="00E41154" w:rsidRPr="005A6E0B">
        <w:rPr>
          <w:sz w:val="21"/>
          <w:szCs w:val="21"/>
        </w:rPr>
        <w:t xml:space="preserve"> Odbiorcami Państwa danych osobowych będzie właściciel portalu społecznościowego Facebook: Facebook </w:t>
      </w:r>
      <w:proofErr w:type="spellStart"/>
      <w:r w:rsidR="00E41154" w:rsidRPr="005A6E0B">
        <w:rPr>
          <w:sz w:val="21"/>
          <w:szCs w:val="21"/>
        </w:rPr>
        <w:t>Ireland</w:t>
      </w:r>
      <w:proofErr w:type="spellEnd"/>
      <w:r w:rsidR="00E41154" w:rsidRPr="005A6E0B">
        <w:rPr>
          <w:sz w:val="21"/>
          <w:szCs w:val="21"/>
        </w:rPr>
        <w:t xml:space="preserve"> Ltd. Państwa dane będą przekazywane przez portal Facebook poza Europejski Obszar Gospodarczy (do tzw. państwa trzeciego). Jednocześnie wskazujemy, iż właściciel portalu deklaruje, wykorzystywanie standardowych klauzul umownych zatwierdzonych przez Komisję Europejską (więcej na: </w:t>
      </w:r>
      <w:hyperlink r:id="rId10" w:history="1">
        <w:r w:rsidR="0058471E" w:rsidRPr="005A6E0B">
          <w:rPr>
            <w:rStyle w:val="Hipercze"/>
            <w:sz w:val="21"/>
            <w:szCs w:val="21"/>
          </w:rPr>
          <w:t>https://www.facebook.com/business/gdpr</w:t>
        </w:r>
      </w:hyperlink>
      <w:r w:rsidR="00E41154" w:rsidRPr="005A6E0B">
        <w:rPr>
          <w:sz w:val="21"/>
          <w:szCs w:val="21"/>
        </w:rPr>
        <w:t>)</w:t>
      </w:r>
      <w:r w:rsidR="0058471E" w:rsidRPr="005A6E0B">
        <w:rPr>
          <w:sz w:val="21"/>
          <w:szCs w:val="21"/>
        </w:rPr>
        <w:t xml:space="preserve">. </w:t>
      </w:r>
      <w:r w:rsidR="00AB7ED2" w:rsidRPr="005A6E0B">
        <w:rPr>
          <w:sz w:val="21"/>
          <w:szCs w:val="21"/>
        </w:rPr>
        <w:t>Biblioteka</w:t>
      </w:r>
      <w:r w:rsidR="00E41154" w:rsidRPr="005A6E0B">
        <w:rPr>
          <w:sz w:val="21"/>
          <w:szCs w:val="21"/>
        </w:rPr>
        <w:t xml:space="preserve"> nie przekazuje Państwa danych</w:t>
      </w:r>
      <w:r w:rsidRPr="005A6E0B">
        <w:rPr>
          <w:sz w:val="21"/>
          <w:szCs w:val="21"/>
        </w:rPr>
        <w:t xml:space="preserve"> do państwa trzeciego.</w:t>
      </w:r>
      <w:r w:rsidR="0058471E" w:rsidRPr="005A6E0B">
        <w:rPr>
          <w:sz w:val="21"/>
          <w:szCs w:val="21"/>
        </w:rPr>
        <w:t xml:space="preserve"> Jeżeli wyrazicie Państwo zgodę dane mogą zostać przekazane do wymienionych w treści zgody podmiotów. </w:t>
      </w:r>
    </w:p>
    <w:p w14:paraId="403760E1" w14:textId="77777777" w:rsidR="008C0CA7" w:rsidRPr="005A6E0B" w:rsidRDefault="008C0CA7" w:rsidP="008C0CA7">
      <w:pPr>
        <w:pStyle w:val="NormalnyWeb"/>
        <w:numPr>
          <w:ilvl w:val="0"/>
          <w:numId w:val="3"/>
        </w:numPr>
        <w:shd w:val="clear" w:color="auto" w:fill="FFFFFF"/>
        <w:spacing w:before="0" w:beforeAutospacing="0" w:after="0" w:afterAutospacing="0"/>
        <w:jc w:val="both"/>
        <w:rPr>
          <w:sz w:val="21"/>
          <w:szCs w:val="21"/>
        </w:rPr>
      </w:pPr>
      <w:r w:rsidRPr="005A6E0B">
        <w:rPr>
          <w:sz w:val="21"/>
          <w:szCs w:val="21"/>
        </w:rPr>
        <w:t>Ma Pan/i prawo do:</w:t>
      </w:r>
    </w:p>
    <w:p w14:paraId="52B818E5" w14:textId="77777777" w:rsidR="005A6E0B"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bookmarkStart w:id="4" w:name="_Hlk14283109"/>
      <w:r w:rsidRPr="005A6E0B">
        <w:rPr>
          <w:rFonts w:ascii="Times New Roman" w:eastAsia="Calibri" w:hAnsi="Times New Roman" w:cs="Times New Roman"/>
          <w:bCs/>
          <w:sz w:val="21"/>
          <w:szCs w:val="21"/>
        </w:rPr>
        <w:t>na podstawie art. 15 RODO prawo dostępu do danych osobowych Pani/Pana dotyczących, w tym prawo do uzyskania kopii danych;</w:t>
      </w:r>
    </w:p>
    <w:p w14:paraId="09C62833" w14:textId="77777777" w:rsidR="005A6E0B"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Calibri" w:hAnsi="Times New Roman" w:cs="Times New Roman"/>
          <w:bCs/>
          <w:sz w:val="21"/>
          <w:szCs w:val="21"/>
        </w:rPr>
        <w:t>na podstawie art. 16 RODO prawo do żądania sprostowania (poprawienia) danych osobowych;</w:t>
      </w:r>
    </w:p>
    <w:p w14:paraId="393F38CB" w14:textId="77777777" w:rsidR="005A6E0B"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Calibri" w:hAnsi="Times New Roman" w:cs="Times New Roman"/>
          <w:bCs/>
          <w:sz w:val="21"/>
          <w:szCs w:val="21"/>
        </w:rPr>
        <w:t xml:space="preserve">prawo do usunięcia danych – przysługuje w ramach przesłanek i na warunkach określonych w art. 17 RODO, </w:t>
      </w:r>
    </w:p>
    <w:p w14:paraId="573BB23D" w14:textId="77777777" w:rsidR="005A6E0B"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Calibri" w:hAnsi="Times New Roman" w:cs="Times New Roman"/>
          <w:bCs/>
          <w:sz w:val="21"/>
          <w:szCs w:val="21"/>
        </w:rPr>
        <w:t>prawo ograniczenia przetwarzania – przysługuje w ramach przesłanek i na warunkach określonych w art. 18 RODO,</w:t>
      </w:r>
    </w:p>
    <w:p w14:paraId="3FCBF92F" w14:textId="77777777" w:rsidR="005A6E0B"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Calibri" w:hAnsi="Times New Roman" w:cs="Times New Roman"/>
          <w:bCs/>
          <w:sz w:val="21"/>
          <w:szCs w:val="21"/>
        </w:rPr>
        <w:t>prawo do przenoszenia danych osobowych – przysługuje w ramach przesłanek i na warunkach określonych w art. 20 RODO,</w:t>
      </w:r>
    </w:p>
    <w:p w14:paraId="2C85B1C0" w14:textId="77777777" w:rsidR="005A6E0B" w:rsidRPr="005A6E0B" w:rsidRDefault="00BC0AAC"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Calibri" w:hAnsi="Times New Roman" w:cs="Times New Roman"/>
          <w:bCs/>
          <w:sz w:val="21"/>
          <w:szCs w:val="21"/>
        </w:rPr>
        <w:t>prawo wniesienia sprzeciwu wobec przetwarzania – przysługuje w ramach przesłanek i na warunkach określonych w art. 21 RODO,</w:t>
      </w:r>
      <w:bookmarkStart w:id="5" w:name="_Hlk7376800"/>
    </w:p>
    <w:p w14:paraId="5CC9616B" w14:textId="77777777" w:rsidR="005A6E0B"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Calibri" w:hAnsi="Times New Roman" w:cs="Times New Roman"/>
          <w:bCs/>
          <w:sz w:val="21"/>
          <w:szCs w:val="21"/>
        </w:rPr>
        <w:t xml:space="preserve">prawo wniesienia skargi do organu nadzorczego (Prezes Urzędu Ochrony Danych Osobowych), </w:t>
      </w:r>
      <w:bookmarkEnd w:id="4"/>
    </w:p>
    <w:p w14:paraId="5BE669BC" w14:textId="62E3EB5E" w:rsidR="008C0CA7" w:rsidRPr="005A6E0B" w:rsidRDefault="008C0CA7" w:rsidP="005A6E0B">
      <w:pPr>
        <w:numPr>
          <w:ilvl w:val="0"/>
          <w:numId w:val="4"/>
        </w:numPr>
        <w:spacing w:after="0" w:line="240" w:lineRule="auto"/>
        <w:ind w:left="924" w:hanging="357"/>
        <w:jc w:val="both"/>
        <w:rPr>
          <w:rFonts w:ascii="Times New Roman" w:eastAsia="Calibri" w:hAnsi="Times New Roman" w:cs="Times New Roman"/>
          <w:bCs/>
          <w:sz w:val="21"/>
          <w:szCs w:val="21"/>
        </w:rPr>
      </w:pPr>
      <w:r w:rsidRPr="005A6E0B">
        <w:rPr>
          <w:rFonts w:ascii="Times New Roman" w:eastAsia="Times New Roman" w:hAnsi="Times New Roman" w:cs="Times New Roman"/>
          <w:sz w:val="21"/>
          <w:szCs w:val="21"/>
          <w:lang w:eastAsia="pl-PL"/>
        </w:rPr>
        <w:t xml:space="preserve">cofnięcia zgody na przetwarzanie danych osobowych, ma Pan/Pani prawo w dowolnym momencie wycofać zgodę na przetwarzanie danych osobowych. Wycofanie zgody nie wpływa na zgodność z prawem przetwarzania, którego dokonano na podstawie zgody przed jej wycofaniem. </w:t>
      </w:r>
      <w:bookmarkEnd w:id="5"/>
    </w:p>
    <w:p w14:paraId="37169652" w14:textId="708340A6" w:rsidR="004A07BC" w:rsidRPr="005A6E0B" w:rsidRDefault="00125669" w:rsidP="009E2AE4">
      <w:pPr>
        <w:pStyle w:val="Akapitzlist"/>
        <w:numPr>
          <w:ilvl w:val="0"/>
          <w:numId w:val="3"/>
        </w:numPr>
        <w:spacing w:after="0" w:line="240" w:lineRule="auto"/>
        <w:jc w:val="both"/>
        <w:rPr>
          <w:rFonts w:ascii="Calibri" w:hAnsi="Calibri" w:cs="Calibri"/>
          <w:sz w:val="21"/>
          <w:szCs w:val="21"/>
        </w:rPr>
      </w:pPr>
      <w:r w:rsidRPr="005A6E0B">
        <w:rPr>
          <w:rFonts w:ascii="Times New Roman" w:hAnsi="Times New Roman" w:cs="Times New Roman"/>
          <w:iCs/>
          <w:sz w:val="21"/>
          <w:szCs w:val="21"/>
        </w:rPr>
        <w:t xml:space="preserve">Podanie danych osobowych w celach wskazanych w treści zgody jest dobrowolne. Publikacja zdjęć czy innych danych, o których mowa w treści oświadczenia </w:t>
      </w:r>
      <w:r w:rsidR="00EE52D1" w:rsidRPr="005A6E0B">
        <w:rPr>
          <w:rFonts w:ascii="Times New Roman" w:hAnsi="Times New Roman" w:cs="Times New Roman"/>
          <w:iCs/>
          <w:sz w:val="21"/>
          <w:szCs w:val="21"/>
        </w:rPr>
        <w:t xml:space="preserve">odbywa się na podstawie dobrowolnej zgody. </w:t>
      </w:r>
      <w:r w:rsidRPr="005A6E0B">
        <w:rPr>
          <w:rFonts w:ascii="Times New Roman" w:hAnsi="Times New Roman" w:cs="Times New Roman"/>
          <w:iCs/>
          <w:sz w:val="21"/>
          <w:szCs w:val="21"/>
        </w:rPr>
        <w:t xml:space="preserve">Brak udzielenia zgody spowoduje, iż wizerunek i/lub pozostałe dane nie będą publikowane w sposób i celach wskazanych w treści zgody.  </w:t>
      </w:r>
    </w:p>
    <w:p w14:paraId="76541737" w14:textId="77777777" w:rsidR="005A6E0B" w:rsidRPr="005A6E0B" w:rsidRDefault="005A6E0B" w:rsidP="005A6E0B">
      <w:pPr>
        <w:pStyle w:val="Akapitzlist"/>
        <w:spacing w:after="0" w:line="240" w:lineRule="auto"/>
        <w:ind w:left="360"/>
        <w:jc w:val="both"/>
        <w:rPr>
          <w:rFonts w:ascii="Calibri" w:hAnsi="Calibri" w:cs="Calibri"/>
          <w:sz w:val="21"/>
          <w:szCs w:val="21"/>
        </w:rPr>
      </w:pPr>
    </w:p>
    <w:p w14:paraId="749C144F" w14:textId="472261BC" w:rsidR="00071553" w:rsidRPr="005A6E0B" w:rsidRDefault="004D0955" w:rsidP="009E2AE4">
      <w:pPr>
        <w:jc w:val="both"/>
        <w:rPr>
          <w:rFonts w:ascii="Times New Roman" w:hAnsi="Times New Roman" w:cs="Times New Roman"/>
          <w:sz w:val="21"/>
          <w:szCs w:val="21"/>
        </w:rPr>
      </w:pPr>
      <w:r w:rsidRPr="005A6E0B">
        <w:rPr>
          <w:rFonts w:ascii="Times New Roman" w:hAnsi="Times New Roman" w:cs="Times New Roman"/>
          <w:sz w:val="21"/>
          <w:szCs w:val="21"/>
        </w:rPr>
        <w:t xml:space="preserve">W sytuacji udostępnienia przez </w:t>
      </w:r>
      <w:r w:rsidR="005A6E0B" w:rsidRPr="005A6E0B">
        <w:rPr>
          <w:rFonts w:ascii="Times New Roman" w:hAnsi="Times New Roman" w:cs="Times New Roman"/>
          <w:sz w:val="21"/>
          <w:szCs w:val="21"/>
        </w:rPr>
        <w:t xml:space="preserve">Bibliotekę </w:t>
      </w:r>
      <w:r w:rsidRPr="005A6E0B">
        <w:rPr>
          <w:rFonts w:ascii="Times New Roman" w:hAnsi="Times New Roman" w:cs="Times New Roman"/>
          <w:sz w:val="21"/>
          <w:szCs w:val="21"/>
        </w:rPr>
        <w:t xml:space="preserve">danych osobowych innym podmiotom, ten podmiot staje się ich Administratorem i odpowiada samodzielnie za wypełnienie wszelkich obowiązków związanych z przetwarzaniem danych osobowych. </w:t>
      </w:r>
    </w:p>
    <w:sectPr w:rsidR="00071553" w:rsidRPr="005A6E0B" w:rsidSect="0073641C">
      <w:pgSz w:w="11905" w:h="1683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5BA0" w14:textId="77777777" w:rsidR="0073641C" w:rsidRDefault="0073641C" w:rsidP="00FB081A">
      <w:pPr>
        <w:spacing w:after="0" w:line="240" w:lineRule="auto"/>
      </w:pPr>
      <w:r>
        <w:separator/>
      </w:r>
    </w:p>
  </w:endnote>
  <w:endnote w:type="continuationSeparator" w:id="0">
    <w:p w14:paraId="5C9C6DE8" w14:textId="77777777" w:rsidR="0073641C" w:rsidRDefault="0073641C" w:rsidP="00FB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56C5" w14:textId="77777777" w:rsidR="0073641C" w:rsidRDefault="0073641C" w:rsidP="00FB081A">
      <w:pPr>
        <w:spacing w:after="0" w:line="240" w:lineRule="auto"/>
      </w:pPr>
      <w:r>
        <w:separator/>
      </w:r>
    </w:p>
  </w:footnote>
  <w:footnote w:type="continuationSeparator" w:id="0">
    <w:p w14:paraId="5DD57DF5" w14:textId="77777777" w:rsidR="0073641C" w:rsidRDefault="0073641C" w:rsidP="00FB0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0D9"/>
    <w:multiLevelType w:val="multilevel"/>
    <w:tmpl w:val="559232E8"/>
    <w:lvl w:ilvl="0">
      <w:numFmt w:val="bullet"/>
      <w:lvlText w:val=""/>
      <w:lvlJc w:val="left"/>
      <w:pPr>
        <w:ind w:left="425" w:hanging="360"/>
      </w:pPr>
      <w:rPr>
        <w:rFonts w:ascii="Symbol" w:hAnsi="Symbol"/>
      </w:rPr>
    </w:lvl>
    <w:lvl w:ilvl="1">
      <w:numFmt w:val="bullet"/>
      <w:lvlText w:val="o"/>
      <w:lvlJc w:val="left"/>
      <w:pPr>
        <w:ind w:left="1145" w:hanging="360"/>
      </w:pPr>
      <w:rPr>
        <w:rFonts w:ascii="Courier New" w:hAnsi="Courier New" w:cs="Courier New"/>
      </w:rPr>
    </w:lvl>
    <w:lvl w:ilvl="2">
      <w:numFmt w:val="bullet"/>
      <w:lvlText w:val=""/>
      <w:lvlJc w:val="left"/>
      <w:pPr>
        <w:ind w:left="1865" w:hanging="360"/>
      </w:pPr>
      <w:rPr>
        <w:rFonts w:ascii="Wingdings" w:hAnsi="Wingdings"/>
      </w:rPr>
    </w:lvl>
    <w:lvl w:ilvl="3">
      <w:numFmt w:val="bullet"/>
      <w:lvlText w:val=""/>
      <w:lvlJc w:val="left"/>
      <w:pPr>
        <w:ind w:left="2585" w:hanging="360"/>
      </w:pPr>
      <w:rPr>
        <w:rFonts w:ascii="Symbol" w:hAnsi="Symbol"/>
      </w:rPr>
    </w:lvl>
    <w:lvl w:ilvl="4">
      <w:numFmt w:val="bullet"/>
      <w:lvlText w:val="o"/>
      <w:lvlJc w:val="left"/>
      <w:pPr>
        <w:ind w:left="3305" w:hanging="360"/>
      </w:pPr>
      <w:rPr>
        <w:rFonts w:ascii="Courier New" w:hAnsi="Courier New" w:cs="Courier New"/>
      </w:rPr>
    </w:lvl>
    <w:lvl w:ilvl="5">
      <w:numFmt w:val="bullet"/>
      <w:lvlText w:val=""/>
      <w:lvlJc w:val="left"/>
      <w:pPr>
        <w:ind w:left="4025" w:hanging="360"/>
      </w:pPr>
      <w:rPr>
        <w:rFonts w:ascii="Wingdings" w:hAnsi="Wingdings"/>
      </w:rPr>
    </w:lvl>
    <w:lvl w:ilvl="6">
      <w:numFmt w:val="bullet"/>
      <w:lvlText w:val=""/>
      <w:lvlJc w:val="left"/>
      <w:pPr>
        <w:ind w:left="4745" w:hanging="360"/>
      </w:pPr>
      <w:rPr>
        <w:rFonts w:ascii="Symbol" w:hAnsi="Symbol"/>
      </w:rPr>
    </w:lvl>
    <w:lvl w:ilvl="7">
      <w:numFmt w:val="bullet"/>
      <w:lvlText w:val="o"/>
      <w:lvlJc w:val="left"/>
      <w:pPr>
        <w:ind w:left="5465" w:hanging="360"/>
      </w:pPr>
      <w:rPr>
        <w:rFonts w:ascii="Courier New" w:hAnsi="Courier New" w:cs="Courier New"/>
      </w:rPr>
    </w:lvl>
    <w:lvl w:ilvl="8">
      <w:numFmt w:val="bullet"/>
      <w:lvlText w:val=""/>
      <w:lvlJc w:val="left"/>
      <w:pPr>
        <w:ind w:left="6185" w:hanging="360"/>
      </w:pPr>
      <w:rPr>
        <w:rFonts w:ascii="Wingdings" w:hAnsi="Wingdings"/>
      </w:rPr>
    </w:lvl>
  </w:abstractNum>
  <w:abstractNum w:abstractNumId="1" w15:restartNumberingAfterBreak="0">
    <w:nsid w:val="1BEE404F"/>
    <w:multiLevelType w:val="hybridMultilevel"/>
    <w:tmpl w:val="D8FE3C30"/>
    <w:lvl w:ilvl="0" w:tplc="605ABD14">
      <w:start w:val="1"/>
      <w:numFmt w:val="lowerLetter"/>
      <w:lvlText w:val="%1)"/>
      <w:lvlJc w:val="left"/>
      <w:pPr>
        <w:ind w:left="1069" w:hanging="360"/>
      </w:pPr>
      <w:rPr>
        <w:rFonts w:ascii="Times New Roman" w:eastAsia="Calibri" w:hAnsi="Times New Roman" w:cs="Times New Roman" w:hint="default"/>
        <w:i w:val="0"/>
        <w:iCs w:val="0"/>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 w15:restartNumberingAfterBreak="0">
    <w:nsid w:val="2C700AB5"/>
    <w:multiLevelType w:val="multilevel"/>
    <w:tmpl w:val="DD70A6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9043D36"/>
    <w:multiLevelType w:val="hybridMultilevel"/>
    <w:tmpl w:val="1DBC0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DC13B6C"/>
    <w:multiLevelType w:val="hybridMultilevel"/>
    <w:tmpl w:val="6E08A42A"/>
    <w:lvl w:ilvl="0" w:tplc="7C5EC46A">
      <w:start w:val="1"/>
      <w:numFmt w:val="decimal"/>
      <w:lvlText w:val="%1."/>
      <w:lvlJc w:val="left"/>
      <w:pPr>
        <w:ind w:left="360" w:hanging="360"/>
      </w:pPr>
      <w:rPr>
        <w:rFonts w:ascii="Times New Roman" w:eastAsia="Times New Roman" w:hAnsi="Times New Roman" w:cs="Times New Roman" w:hint="default"/>
      </w:rPr>
    </w:lvl>
    <w:lvl w:ilvl="1" w:tplc="3ED274A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23603284">
    <w:abstractNumId w:val="0"/>
  </w:num>
  <w:num w:numId="2" w16cid:durableId="1608929431">
    <w:abstractNumId w:val="2"/>
  </w:num>
  <w:num w:numId="3" w16cid:durableId="538082931">
    <w:abstractNumId w:val="4"/>
  </w:num>
  <w:num w:numId="4" w16cid:durableId="1844587587">
    <w:abstractNumId w:val="1"/>
    <w:lvlOverride w:ilvl="0">
      <w:startOverride w:val="1"/>
    </w:lvlOverride>
    <w:lvlOverride w:ilvl="1"/>
    <w:lvlOverride w:ilvl="2"/>
    <w:lvlOverride w:ilvl="3"/>
    <w:lvlOverride w:ilvl="4"/>
    <w:lvlOverride w:ilvl="5"/>
    <w:lvlOverride w:ilvl="6"/>
    <w:lvlOverride w:ilvl="7"/>
    <w:lvlOverride w:ilvl="8"/>
  </w:num>
  <w:num w:numId="5" w16cid:durableId="54011436">
    <w:abstractNumId w:val="1"/>
  </w:num>
  <w:num w:numId="6" w16cid:durableId="83959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33"/>
    <w:rsid w:val="00012D6D"/>
    <w:rsid w:val="00014F9D"/>
    <w:rsid w:val="00025F18"/>
    <w:rsid w:val="00071553"/>
    <w:rsid w:val="000A440A"/>
    <w:rsid w:val="000F6760"/>
    <w:rsid w:val="00125669"/>
    <w:rsid w:val="00162C24"/>
    <w:rsid w:val="001B27F3"/>
    <w:rsid w:val="001C07BB"/>
    <w:rsid w:val="001C6717"/>
    <w:rsid w:val="00205AB4"/>
    <w:rsid w:val="00226AEE"/>
    <w:rsid w:val="002545C0"/>
    <w:rsid w:val="002A37AA"/>
    <w:rsid w:val="002C357C"/>
    <w:rsid w:val="00310F51"/>
    <w:rsid w:val="00321489"/>
    <w:rsid w:val="003B7296"/>
    <w:rsid w:val="0044217B"/>
    <w:rsid w:val="004761B7"/>
    <w:rsid w:val="004A07BC"/>
    <w:rsid w:val="004D0955"/>
    <w:rsid w:val="004D4672"/>
    <w:rsid w:val="005455DE"/>
    <w:rsid w:val="00553794"/>
    <w:rsid w:val="00561796"/>
    <w:rsid w:val="00572C12"/>
    <w:rsid w:val="0058471E"/>
    <w:rsid w:val="005A6E0B"/>
    <w:rsid w:val="005E674D"/>
    <w:rsid w:val="005F723B"/>
    <w:rsid w:val="00611CAF"/>
    <w:rsid w:val="00624521"/>
    <w:rsid w:val="006245A9"/>
    <w:rsid w:val="00651247"/>
    <w:rsid w:val="00656952"/>
    <w:rsid w:val="006B41DA"/>
    <w:rsid w:val="006E18C0"/>
    <w:rsid w:val="0073641C"/>
    <w:rsid w:val="007628D8"/>
    <w:rsid w:val="007B6592"/>
    <w:rsid w:val="00811D75"/>
    <w:rsid w:val="00827839"/>
    <w:rsid w:val="008427D2"/>
    <w:rsid w:val="00867993"/>
    <w:rsid w:val="008A7971"/>
    <w:rsid w:val="008C0CA7"/>
    <w:rsid w:val="008E4EEF"/>
    <w:rsid w:val="008E5E36"/>
    <w:rsid w:val="008F33D0"/>
    <w:rsid w:val="009A62D2"/>
    <w:rsid w:val="009E2AE4"/>
    <w:rsid w:val="00A51001"/>
    <w:rsid w:val="00A53865"/>
    <w:rsid w:val="00A75607"/>
    <w:rsid w:val="00AB7ED2"/>
    <w:rsid w:val="00B35A33"/>
    <w:rsid w:val="00B52473"/>
    <w:rsid w:val="00B569FD"/>
    <w:rsid w:val="00B97FE6"/>
    <w:rsid w:val="00BB3762"/>
    <w:rsid w:val="00BC0AAC"/>
    <w:rsid w:val="00BF32EE"/>
    <w:rsid w:val="00C416CE"/>
    <w:rsid w:val="00C45AE3"/>
    <w:rsid w:val="00C613C4"/>
    <w:rsid w:val="00C95287"/>
    <w:rsid w:val="00CA639D"/>
    <w:rsid w:val="00CA7D20"/>
    <w:rsid w:val="00CF0446"/>
    <w:rsid w:val="00CF1615"/>
    <w:rsid w:val="00D33F9B"/>
    <w:rsid w:val="00D52BA6"/>
    <w:rsid w:val="00D631D3"/>
    <w:rsid w:val="00DA2C3D"/>
    <w:rsid w:val="00DC5A82"/>
    <w:rsid w:val="00DD6782"/>
    <w:rsid w:val="00E27AD0"/>
    <w:rsid w:val="00E41154"/>
    <w:rsid w:val="00E5410E"/>
    <w:rsid w:val="00E76D7A"/>
    <w:rsid w:val="00E818FD"/>
    <w:rsid w:val="00EE52D1"/>
    <w:rsid w:val="00EE5892"/>
    <w:rsid w:val="00EF3E37"/>
    <w:rsid w:val="00F735EC"/>
    <w:rsid w:val="00FA6362"/>
    <w:rsid w:val="00FB081A"/>
    <w:rsid w:val="00FF5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D892"/>
  <w15:docId w15:val="{29A2EB24-7FBB-40E4-B874-4AD34A4B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F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18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18C0"/>
    <w:rPr>
      <w:rFonts w:ascii="Segoe UI" w:hAnsi="Segoe UI" w:cs="Segoe UI"/>
      <w:sz w:val="18"/>
      <w:szCs w:val="18"/>
    </w:rPr>
  </w:style>
  <w:style w:type="character" w:styleId="Odwoaniedokomentarza">
    <w:name w:val="annotation reference"/>
    <w:uiPriority w:val="99"/>
    <w:semiHidden/>
    <w:unhideWhenUsed/>
    <w:rsid w:val="006E18C0"/>
    <w:rPr>
      <w:sz w:val="16"/>
      <w:szCs w:val="16"/>
    </w:rPr>
  </w:style>
  <w:style w:type="paragraph" w:styleId="Tekstkomentarza">
    <w:name w:val="annotation text"/>
    <w:basedOn w:val="Normalny"/>
    <w:link w:val="TekstkomentarzaZnak"/>
    <w:uiPriority w:val="99"/>
    <w:unhideWhenUsed/>
    <w:rsid w:val="006E18C0"/>
    <w:pPr>
      <w:widowControl w:val="0"/>
      <w:suppressAutoHyphens/>
      <w:autoSpaceDN w:val="0"/>
      <w:spacing w:after="0" w:line="240" w:lineRule="auto"/>
      <w:textAlignment w:val="baseline"/>
    </w:pPr>
    <w:rPr>
      <w:rFonts w:ascii="Times New Roman" w:eastAsia="Andale Sans UI" w:hAnsi="Times New Roman" w:cs="Tahoma"/>
      <w:kern w:val="3"/>
      <w:sz w:val="20"/>
      <w:szCs w:val="20"/>
      <w:lang w:bidi="en-US"/>
    </w:rPr>
  </w:style>
  <w:style w:type="character" w:customStyle="1" w:styleId="TekstkomentarzaZnak">
    <w:name w:val="Tekst komentarza Znak"/>
    <w:basedOn w:val="Domylnaczcionkaakapitu"/>
    <w:link w:val="Tekstkomentarza"/>
    <w:uiPriority w:val="99"/>
    <w:rsid w:val="006E18C0"/>
    <w:rPr>
      <w:rFonts w:ascii="Times New Roman" w:eastAsia="Andale Sans UI" w:hAnsi="Times New Roman" w:cs="Tahoma"/>
      <w:kern w:val="3"/>
      <w:sz w:val="20"/>
      <w:szCs w:val="20"/>
      <w:lang w:bidi="en-US"/>
    </w:rPr>
  </w:style>
  <w:style w:type="paragraph" w:styleId="Tematkomentarza">
    <w:name w:val="annotation subject"/>
    <w:basedOn w:val="Tekstkomentarza"/>
    <w:next w:val="Tekstkomentarza"/>
    <w:link w:val="TematkomentarzaZnak"/>
    <w:uiPriority w:val="99"/>
    <w:semiHidden/>
    <w:unhideWhenUsed/>
    <w:rsid w:val="001C07BB"/>
    <w:pPr>
      <w:widowControl/>
      <w:suppressAutoHyphens w:val="0"/>
      <w:autoSpaceDN/>
      <w:spacing w:after="160"/>
      <w:textAlignment w:val="auto"/>
    </w:pPr>
    <w:rPr>
      <w:rFonts w:asciiTheme="minorHAnsi" w:eastAsiaTheme="minorHAnsi" w:hAnsiTheme="minorHAnsi" w:cstheme="minorBidi"/>
      <w:b/>
      <w:bCs/>
      <w:kern w:val="0"/>
      <w:lang w:bidi="ar-SA"/>
    </w:rPr>
  </w:style>
  <w:style w:type="character" w:customStyle="1" w:styleId="TematkomentarzaZnak">
    <w:name w:val="Temat komentarza Znak"/>
    <w:basedOn w:val="TekstkomentarzaZnak"/>
    <w:link w:val="Tematkomentarza"/>
    <w:uiPriority w:val="99"/>
    <w:semiHidden/>
    <w:rsid w:val="001C07BB"/>
    <w:rPr>
      <w:rFonts w:ascii="Times New Roman" w:eastAsia="Andale Sans UI" w:hAnsi="Times New Roman" w:cs="Tahoma"/>
      <w:b/>
      <w:bCs/>
      <w:kern w:val="3"/>
      <w:sz w:val="20"/>
      <w:szCs w:val="20"/>
      <w:lang w:bidi="en-US"/>
    </w:rPr>
  </w:style>
  <w:style w:type="paragraph" w:styleId="NormalnyWeb">
    <w:name w:val="Normal (Web)"/>
    <w:basedOn w:val="Normalny"/>
    <w:uiPriority w:val="99"/>
    <w:unhideWhenUsed/>
    <w:rsid w:val="008C0C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C0CA7"/>
    <w:rPr>
      <w:color w:val="0000FF"/>
      <w:u w:val="single"/>
    </w:rPr>
  </w:style>
  <w:style w:type="character" w:customStyle="1" w:styleId="Nierozpoznanawzmianka1">
    <w:name w:val="Nierozpoznana wzmianka1"/>
    <w:basedOn w:val="Domylnaczcionkaakapitu"/>
    <w:uiPriority w:val="99"/>
    <w:semiHidden/>
    <w:unhideWhenUsed/>
    <w:rsid w:val="00125669"/>
    <w:rPr>
      <w:color w:val="605E5C"/>
      <w:shd w:val="clear" w:color="auto" w:fill="E1DFDD"/>
    </w:rPr>
  </w:style>
  <w:style w:type="paragraph" w:styleId="Akapitzlist">
    <w:name w:val="List Paragraph"/>
    <w:basedOn w:val="Normalny"/>
    <w:uiPriority w:val="34"/>
    <w:qFormat/>
    <w:rsid w:val="00125669"/>
    <w:pPr>
      <w:ind w:left="720"/>
      <w:contextualSpacing/>
    </w:pPr>
  </w:style>
  <w:style w:type="paragraph" w:styleId="Tekstprzypisudolnego">
    <w:name w:val="footnote text"/>
    <w:basedOn w:val="Normalny"/>
    <w:link w:val="TekstprzypisudolnegoZnak"/>
    <w:uiPriority w:val="99"/>
    <w:semiHidden/>
    <w:unhideWhenUsed/>
    <w:rsid w:val="00FB08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081A"/>
    <w:rPr>
      <w:sz w:val="20"/>
      <w:szCs w:val="20"/>
    </w:rPr>
  </w:style>
  <w:style w:type="character" w:styleId="Odwoanieprzypisudolnego">
    <w:name w:val="footnote reference"/>
    <w:basedOn w:val="Domylnaczcionkaakapitu"/>
    <w:uiPriority w:val="99"/>
    <w:semiHidden/>
    <w:unhideWhenUsed/>
    <w:rsid w:val="00FB081A"/>
    <w:rPr>
      <w:vertAlign w:val="superscript"/>
    </w:rPr>
  </w:style>
  <w:style w:type="character" w:styleId="Nierozpoznanawzmianka">
    <w:name w:val="Unresolved Mention"/>
    <w:basedOn w:val="Domylnaczcionkaakapitu"/>
    <w:uiPriority w:val="99"/>
    <w:semiHidden/>
    <w:unhideWhenUsed/>
    <w:rsid w:val="0058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ka@bpmon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business/gdpr" TargetMode="External"/><Relationship Id="rId4" Type="http://schemas.openxmlformats.org/officeDocument/2006/relationships/settings" Target="settings.xml"/><Relationship Id="rId9" Type="http://schemas.openxmlformats.org/officeDocument/2006/relationships/hyperlink" Target="mailto:biblioteka@bpmo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3D20-FD18-445B-A8FE-B364454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927</Words>
  <Characters>5568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Kuc-Wiśniewska</dc:creator>
  <cp:lastModifiedBy>Mateusz Olechno</cp:lastModifiedBy>
  <cp:revision>4</cp:revision>
  <cp:lastPrinted>2022-02-11T09:18:00Z</cp:lastPrinted>
  <dcterms:created xsi:type="dcterms:W3CDTF">2024-01-10T13:37:00Z</dcterms:created>
  <dcterms:modified xsi:type="dcterms:W3CDTF">2024-01-10T13:39:00Z</dcterms:modified>
</cp:coreProperties>
</file>